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ind w:left="7140" w:hanging="0"/>
        <w:rPr/>
      </w:pPr>
      <w:r>
        <w:drawing>
          <wp:anchor behindDoc="1" distT="0" distB="0" distL="114935" distR="114935" simplePos="0" locked="0" layoutInCell="1" allowOverlap="1" relativeHeight="65">
            <wp:simplePos x="0" y="0"/>
            <wp:positionH relativeFrom="page">
              <wp:posOffset>228600</wp:posOffset>
            </wp:positionH>
            <wp:positionV relativeFrom="page">
              <wp:posOffset>228600</wp:posOffset>
            </wp:positionV>
            <wp:extent cx="1444625" cy="505460"/>
            <wp:effectExtent l="0" t="0" r="0" b="0"/>
            <wp:wrapNone/>
            <wp:docPr id="1" name="Picture 29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97" descr=""/>
                    <pic:cNvPicPr>
                      <a:picLocks noChangeAspect="1" noChangeArrowheads="1"/>
                    </pic:cNvPicPr>
                  </pic:nvPicPr>
                  <pic:blipFill>
                    <a:blip r:embed="rId2"/>
                    <a:stretch>
                      <a:fillRect/>
                    </a:stretch>
                  </pic:blipFill>
                  <pic:spPr bwMode="auto">
                    <a:xfrm>
                      <a:off x="0" y="0"/>
                      <a:ext cx="1444625" cy="505460"/>
                    </a:xfrm>
                    <a:prstGeom prst="rect">
                      <a:avLst/>
                    </a:prstGeom>
                  </pic:spPr>
                </pic:pic>
              </a:graphicData>
            </a:graphic>
          </wp:anchor>
        </w:drawing>
      </w:r>
      <w:r>
        <w:rPr>
          <w:rFonts w:eastAsia="Arial" w:cs="Arial" w:ascii="Arial" w:hAnsi="Arial"/>
          <w:b/>
          <w:bCs/>
          <w:color w:val="00000A"/>
          <w:sz w:val="28"/>
          <w:szCs w:val="28"/>
        </w:rPr>
        <w:t>A</w:t>
      </w:r>
      <w:r>
        <w:rPr>
          <w:rFonts w:eastAsia="Arial" w:cs="Arial" w:ascii="Arial" w:hAnsi="Arial"/>
          <w:b/>
          <w:bCs/>
          <w:color w:val="00000A"/>
          <w:sz w:val="28"/>
          <w:szCs w:val="28"/>
        </w:rPr>
        <w:t>ppendix: General Information</w:t>
      </w:r>
    </w:p>
    <w:p>
      <w:pPr>
        <w:pStyle w:val="Normal"/>
        <w:spacing w:lineRule="exact" w:line="200" w:before="0" w:after="0"/>
        <w:rPr>
          <w:color w:val="00000A"/>
          <w:sz w:val="20"/>
          <w:szCs w:val="20"/>
        </w:rPr>
      </w:pPr>
      <w:r>
        <w:rPr>
          <w:color w:val="00000A"/>
          <w:sz w:val="20"/>
          <w:szCs w:val="20"/>
        </w:rPr>
      </w:r>
    </w:p>
    <w:p>
      <w:pPr>
        <w:pStyle w:val="Normal"/>
        <w:spacing w:lineRule="exact" w:line="200" w:before="0" w:after="0"/>
        <w:rPr>
          <w:color w:val="00000A"/>
          <w:sz w:val="20"/>
          <w:szCs w:val="20"/>
        </w:rPr>
      </w:pPr>
      <w:r>
        <w:rPr>
          <w:color w:val="00000A"/>
          <w:sz w:val="20"/>
          <w:szCs w:val="20"/>
        </w:rPr>
      </w:r>
    </w:p>
    <w:p>
      <w:pPr>
        <w:pStyle w:val="Normal"/>
        <w:spacing w:lineRule="exact" w:line="200" w:before="0" w:after="0"/>
        <w:rPr>
          <w:color w:val="00000A"/>
          <w:sz w:val="20"/>
          <w:szCs w:val="20"/>
        </w:rPr>
      </w:pPr>
      <w:r>
        <w:rPr>
          <w:color w:val="00000A"/>
          <w:sz w:val="20"/>
          <w:szCs w:val="20"/>
        </w:rPr>
      </w:r>
    </w:p>
    <w:p>
      <w:pPr>
        <w:pStyle w:val="Normal"/>
        <w:spacing w:lineRule="exact" w:line="200" w:before="0" w:after="0"/>
        <w:rPr>
          <w:color w:val="00000A"/>
          <w:sz w:val="20"/>
          <w:szCs w:val="20"/>
        </w:rPr>
      </w:pPr>
      <w:r>
        <w:rPr>
          <w:color w:val="00000A"/>
          <w:sz w:val="20"/>
          <w:szCs w:val="20"/>
        </w:rPr>
      </w:r>
    </w:p>
    <w:p>
      <w:pPr>
        <w:pStyle w:val="Normal"/>
        <w:spacing w:lineRule="exact" w:line="215" w:before="0" w:after="0"/>
        <w:rPr>
          <w:color w:val="00000A"/>
          <w:sz w:val="20"/>
          <w:szCs w:val="20"/>
        </w:rPr>
      </w:pPr>
      <w:r>
        <w:rPr>
          <w:color w:val="00000A"/>
          <w:sz w:val="20"/>
          <w:szCs w:val="20"/>
        </w:rPr>
      </w:r>
    </w:p>
    <w:p>
      <w:pPr>
        <w:pStyle w:val="Normal"/>
        <w:spacing w:lineRule="auto" w:line="280" w:before="0" w:after="0"/>
        <w:ind w:right="480" w:hanging="0"/>
        <w:rPr/>
      </w:pPr>
      <w:r>
        <w:rPr>
          <w:rFonts w:eastAsia="Arial" w:cs="Arial" w:ascii="Arial" w:hAnsi="Arial"/>
          <w:color w:val="00000A"/>
          <w:sz w:val="20"/>
          <w:szCs w:val="20"/>
        </w:rPr>
        <w:t xml:space="preserve">This Appendix sets out basic information for landlords and tenants. It is not intended as legal advice, and it is not an official interpretation of the </w:t>
      </w:r>
      <w:r>
        <w:rPr>
          <w:rFonts w:eastAsia="Arial" w:cs="Arial" w:ascii="Arial" w:hAnsi="Arial"/>
          <w:i/>
          <w:iCs/>
          <w:color w:val="00000A"/>
          <w:sz w:val="20"/>
          <w:szCs w:val="20"/>
        </w:rPr>
        <w:t>Residential Tenancies Act, 2006</w:t>
      </w:r>
      <w:r>
        <w:rPr>
          <w:rFonts w:eastAsia="Arial" w:cs="Arial" w:ascii="Arial" w:hAnsi="Arial"/>
          <w:color w:val="00000A"/>
          <w:sz w:val="20"/>
          <w:szCs w:val="20"/>
        </w:rPr>
        <w:t xml:space="preserve"> (the Act). Please refer to the Act for the specific rules.</w:t>
      </w:r>
    </w:p>
    <w:p>
      <w:pPr>
        <w:pStyle w:val="Normal"/>
        <w:spacing w:lineRule="exact" w:line="50" w:before="0" w:after="0"/>
        <w:rPr>
          <w:color w:val="00000A"/>
          <w:sz w:val="20"/>
          <w:szCs w:val="20"/>
        </w:rPr>
      </w:pPr>
      <w:r>
        <w:rPr>
          <w:color w:val="00000A"/>
          <w:sz w:val="20"/>
          <w:szCs w:val="20"/>
        </w:rPr>
      </w:r>
    </w:p>
    <w:p>
      <w:pPr>
        <w:pStyle w:val="Normal"/>
        <w:spacing w:before="0" w:after="0"/>
        <w:rPr/>
      </w:pPr>
      <w:r>
        <w:rPr>
          <w:rFonts w:eastAsia="Arial" w:cs="Arial" w:ascii="Arial" w:hAnsi="Arial"/>
          <w:color w:val="00000A"/>
          <w:sz w:val="20"/>
          <w:szCs w:val="20"/>
        </w:rPr>
        <w:t>The Landlord and Tenant Board also provides information about landlords' and tenants' rights and responsibilities under the Act.</w:t>
      </w:r>
    </w:p>
    <w:p>
      <w:pPr>
        <w:pStyle w:val="Normal"/>
        <w:spacing w:lineRule="exact" w:line="241" w:before="0" w:after="0"/>
        <w:rPr>
          <w:color w:val="00000A"/>
          <w:sz w:val="20"/>
          <w:szCs w:val="20"/>
        </w:rPr>
      </w:pPr>
      <w:r>
        <w:rPr>
          <w:color w:val="00000A"/>
          <w:sz w:val="20"/>
          <w:szCs w:val="20"/>
        </w:rPr>
      </w:r>
    </w:p>
    <w:p>
      <w:pPr>
        <w:pStyle w:val="Normal"/>
        <w:spacing w:before="0" w:after="0"/>
        <w:ind w:left="300" w:hanging="0"/>
        <w:rPr/>
      </w:pPr>
      <w:r>
        <w:rPr>
          <w:rFonts w:eastAsia="Arial" w:cs="Arial" w:ascii="Arial" w:hAnsi="Arial"/>
          <w:b/>
          <w:bCs/>
          <w:color w:val="00000A"/>
          <w:sz w:val="20"/>
          <w:szCs w:val="20"/>
        </w:rPr>
        <w:t>Landlord and Tenant Board:</w:t>
      </w:r>
    </w:p>
    <w:p>
      <w:pPr>
        <w:pStyle w:val="Normal"/>
        <w:spacing w:lineRule="exact" w:line="12" w:before="0" w:after="0"/>
        <w:rPr>
          <w:color w:val="00000A"/>
          <w:sz w:val="20"/>
          <w:szCs w:val="20"/>
        </w:rPr>
      </w:pPr>
      <w:r>
        <w:rPr>
          <w:color w:val="00000A"/>
          <w:sz w:val="20"/>
          <w:szCs w:val="20"/>
        </w:rPr>
      </w:r>
    </w:p>
    <w:p>
      <w:pPr>
        <w:pStyle w:val="Normal"/>
        <w:spacing w:before="0" w:after="0"/>
        <w:ind w:left="300" w:hanging="0"/>
        <w:rPr/>
      </w:pPr>
      <w:r>
        <w:rPr>
          <w:rFonts w:eastAsia="Arial" w:cs="Arial" w:ascii="Arial" w:hAnsi="Arial"/>
          <w:color w:val="00000A"/>
          <w:sz w:val="20"/>
          <w:szCs w:val="20"/>
        </w:rPr>
        <w:t>Toll free: 1-888-332-3234</w:t>
      </w:r>
    </w:p>
    <w:p>
      <w:pPr>
        <w:pStyle w:val="Normal"/>
        <w:spacing w:lineRule="exact" w:line="10" w:before="0" w:after="0"/>
        <w:rPr>
          <w:color w:val="00000A"/>
          <w:sz w:val="20"/>
          <w:szCs w:val="20"/>
        </w:rPr>
      </w:pPr>
      <w:r>
        <w:rPr>
          <w:color w:val="00000A"/>
          <w:sz w:val="20"/>
          <w:szCs w:val="20"/>
        </w:rPr>
      </w:r>
    </w:p>
    <w:p>
      <w:pPr>
        <w:pStyle w:val="Normal"/>
        <w:spacing w:before="0" w:after="0"/>
        <w:ind w:left="300" w:hanging="0"/>
        <w:rPr/>
      </w:pPr>
      <w:r>
        <w:rPr>
          <w:rFonts w:eastAsia="Arial" w:cs="Arial" w:ascii="Arial" w:hAnsi="Arial"/>
          <w:color w:val="00000A"/>
          <w:sz w:val="20"/>
          <w:szCs w:val="20"/>
        </w:rPr>
        <w:t>Toronto area: 416-645-8080</w:t>
      </w:r>
    </w:p>
    <w:p>
      <w:pPr>
        <w:pStyle w:val="Normal"/>
        <w:spacing w:lineRule="exact" w:line="10" w:before="0" w:after="0"/>
        <w:rPr>
          <w:color w:val="00000A"/>
          <w:sz w:val="20"/>
          <w:szCs w:val="20"/>
        </w:rPr>
      </w:pPr>
      <w:r>
        <w:rPr>
          <w:color w:val="00000A"/>
          <w:sz w:val="20"/>
          <w:szCs w:val="20"/>
        </w:rPr>
      </w:r>
    </w:p>
    <w:p>
      <w:pPr>
        <w:pStyle w:val="Normal"/>
        <w:spacing w:before="0" w:after="0"/>
        <w:ind w:left="300" w:hanging="0"/>
        <w:rPr/>
      </w:pPr>
      <w:r>
        <w:rPr>
          <w:rFonts w:eastAsia="Arial" w:cs="Arial" w:ascii="Arial" w:hAnsi="Arial"/>
          <w:color w:val="00000A"/>
          <w:sz w:val="20"/>
          <w:szCs w:val="20"/>
        </w:rPr>
        <w:t>TTY: Bell Relay Service at 1-800-268-9242</w:t>
      </w:r>
    </w:p>
    <w:p>
      <w:pPr>
        <w:pStyle w:val="Normal"/>
        <w:spacing w:lineRule="exact" w:line="8" w:before="0" w:after="0"/>
        <w:rPr>
          <w:color w:val="00000A"/>
          <w:sz w:val="20"/>
          <w:szCs w:val="20"/>
        </w:rPr>
      </w:pPr>
      <w:r>
        <w:rPr>
          <w:color w:val="00000A"/>
          <w:sz w:val="20"/>
          <w:szCs w:val="20"/>
        </w:rPr>
      </w:r>
    </w:p>
    <w:p>
      <w:pPr>
        <w:pStyle w:val="Normal"/>
        <w:spacing w:before="0" w:after="0"/>
        <w:ind w:left="300" w:hanging="0"/>
        <w:rPr/>
      </w:pPr>
      <w:r>
        <w:rPr>
          <w:rFonts w:eastAsia="Arial" w:cs="Arial" w:ascii="Arial" w:hAnsi="Arial"/>
          <w:color w:val="00000A"/>
          <w:sz w:val="20"/>
          <w:szCs w:val="20"/>
        </w:rPr>
        <w:t xml:space="preserve">Website: </w:t>
      </w:r>
      <w:hyperlink r:id="rId3">
        <w:r>
          <w:rPr>
            <w:rStyle w:val="InternetLink"/>
            <w:rFonts w:eastAsia="Arial" w:cs="Arial" w:ascii="Arial" w:hAnsi="Arial"/>
            <w:b/>
            <w:bCs/>
            <w:color w:val="0000FF"/>
            <w:sz w:val="20"/>
            <w:szCs w:val="20"/>
            <w:u w:val="single" w:color="00000A"/>
          </w:rPr>
          <w:t>www.sjto.ca/ltb</w:t>
        </w:r>
      </w:hyperlink>
    </w:p>
    <w:p>
      <w:pPr>
        <w:pStyle w:val="Normal"/>
        <w:spacing w:lineRule="exact" w:line="20" w:before="0" w:after="0"/>
        <w:rPr>
          <w:color w:val="00000A"/>
          <w:sz w:val="20"/>
          <w:szCs w:val="20"/>
        </w:rPr>
      </w:pPr>
      <w:r>
        <w:rPr>
          <w:color w:val="00000A"/>
          <w:sz w:val="20"/>
          <w:szCs w:val="20"/>
        </w:rPr>
        <mc:AlternateContent>
          <mc:Choice Requires="wps">
            <w:drawing>
              <wp:anchor behindDoc="1" distT="0" distB="0" distL="114935" distR="114935" simplePos="0" locked="0" layoutInCell="1" allowOverlap="1" relativeHeight="63">
                <wp:simplePos x="0" y="0"/>
                <wp:positionH relativeFrom="column">
                  <wp:posOffset>-39370</wp:posOffset>
                </wp:positionH>
                <wp:positionV relativeFrom="paragraph">
                  <wp:posOffset>110490</wp:posOffset>
                </wp:positionV>
                <wp:extent cx="7322820" cy="2540"/>
                <wp:effectExtent l="0" t="0" r="0" b="0"/>
                <wp:wrapNone/>
                <wp:docPr id="2" name="Shape 299"/>
                <a:graphic xmlns:a="http://schemas.openxmlformats.org/drawingml/2006/main">
                  <a:graphicData uri="http://schemas.microsoft.com/office/word/2010/wordprocessingShape">
                    <wps:wsp>
                      <wps:cNvSpPr/>
                      <wps:spPr>
                        <a:xfrm>
                          <a:off x="0" y="0"/>
                          <a:ext cx="7322040" cy="5760"/>
                        </a:xfrm>
                        <a:prstGeom prst="line">
                          <a:avLst/>
                        </a:prstGeom>
                        <a:ln w="12240">
                          <a:solidFill>
                            <a:srgbClr val="000000"/>
                          </a:solidFill>
                          <a:miter/>
                        </a:ln>
                      </wps:spPr>
                      <wps:style>
                        <a:lnRef idx="0"/>
                        <a:fillRef idx="0"/>
                        <a:effectRef idx="0"/>
                        <a:fontRef idx="minor"/>
                      </wps:style>
                      <wps:bodyPr/>
                    </wps:wsp>
                  </a:graphicData>
                </a:graphic>
              </wp:anchor>
            </w:drawing>
          </mc:Choice>
          <mc:Fallback>
            <w:pict>
              <v:line id="shape_0" from="-3.1pt,8.5pt" to="573.4pt,8.9pt" ID="Shape 299" stroked="t" style="position:absolute">
                <v:stroke color="black" weight="12240" joinstyle="miter" endcap="flat"/>
                <v:fill o:detectmouseclick="t" on="false"/>
              </v:line>
            </w:pict>
          </mc:Fallback>
        </mc:AlternateContent>
        <mc:AlternateContent>
          <mc:Choice Requires="wps">
            <w:drawing>
              <wp:anchor behindDoc="1" distT="0" distB="0" distL="114935" distR="114935" simplePos="0" locked="0" layoutInCell="1" allowOverlap="1" relativeHeight="64">
                <wp:simplePos x="0" y="0"/>
                <wp:positionH relativeFrom="column">
                  <wp:posOffset>-37465</wp:posOffset>
                </wp:positionH>
                <wp:positionV relativeFrom="paragraph">
                  <wp:posOffset>109855</wp:posOffset>
                </wp:positionV>
                <wp:extent cx="7316470" cy="276225"/>
                <wp:effectExtent l="0" t="0" r="0" b="0"/>
                <wp:wrapNone/>
                <wp:docPr id="3" name="Shape 298"/>
                <a:graphic xmlns:a="http://schemas.openxmlformats.org/drawingml/2006/main">
                  <a:graphicData uri="http://schemas.microsoft.com/office/word/2010/wordprocessingShape">
                    <wps:wsp>
                      <wps:cNvSpPr/>
                      <wps:spPr>
                        <a:xfrm>
                          <a:off x="0" y="0"/>
                          <a:ext cx="7315920" cy="275760"/>
                        </a:xfrm>
                        <a:prstGeom prst="rect">
                          <a:avLst/>
                        </a:prstGeom>
                        <a:solidFill>
                          <a:srgbClr val="e7e7e7"/>
                        </a:solidFill>
                        <a:ln>
                          <a:noFill/>
                        </a:ln>
                      </wps:spPr>
                      <wps:style>
                        <a:lnRef idx="0"/>
                        <a:fillRef idx="0"/>
                        <a:effectRef idx="0"/>
                        <a:fontRef idx="minor"/>
                      </wps:style>
                      <wps:bodyPr/>
                    </wps:wsp>
                  </a:graphicData>
                </a:graphic>
              </wp:anchor>
            </w:drawing>
          </mc:Choice>
          <mc:Fallback>
            <w:pict>
              <v:rect id="shape_0" ID="Shape 298" fillcolor="#e7e7e7" stroked="f" style="position:absolute;margin-left:-2.95pt;margin-top:8.65pt;width:576pt;height:21.65pt">
                <w10:wrap type="none"/>
                <v:fill o:detectmouseclick="t" type="solid" color2="#181818"/>
                <v:stroke color="#3465a4" joinstyle="round" endcap="flat"/>
              </v:rect>
            </w:pict>
          </mc:Fallback>
        </mc:AlternateContent>
      </w:r>
    </w:p>
    <w:p>
      <w:pPr>
        <w:pStyle w:val="Normal"/>
        <w:spacing w:lineRule="exact" w:line="208" w:before="0" w:after="0"/>
        <w:rPr>
          <w:color w:val="00000A"/>
          <w:sz w:val="20"/>
          <w:szCs w:val="20"/>
        </w:rPr>
      </w:pPr>
      <w:r>
        <w:rPr>
          <w:color w:val="00000A"/>
          <w:sz w:val="20"/>
          <w:szCs w:val="20"/>
        </w:rPr>
      </w:r>
    </w:p>
    <w:p>
      <w:pPr>
        <w:pStyle w:val="Normal"/>
        <w:spacing w:before="0" w:after="0"/>
        <w:rPr/>
      </w:pPr>
      <w:r>
        <w:rPr>
          <w:rFonts w:eastAsia="Arial" w:cs="Arial" w:ascii="Arial" w:hAnsi="Arial"/>
          <w:b/>
          <w:bCs/>
          <w:color w:val="00000A"/>
          <w:sz w:val="22"/>
          <w:szCs w:val="22"/>
        </w:rPr>
        <w:t>A. When to Use This Form</w:t>
      </w:r>
    </w:p>
    <w:p>
      <w:pPr>
        <w:pStyle w:val="Normal"/>
        <w:spacing w:lineRule="exact" w:line="20" w:before="0" w:after="0"/>
        <w:rPr>
          <w:color w:val="00000A"/>
          <w:sz w:val="20"/>
          <w:szCs w:val="20"/>
        </w:rPr>
      </w:pPr>
      <w:r>
        <w:rPr>
          <w:color w:val="00000A"/>
          <w:sz w:val="20"/>
          <w:szCs w:val="20"/>
        </w:rPr>
        <mc:AlternateContent>
          <mc:Choice Requires="wps">
            <w:drawing>
              <wp:anchor behindDoc="1" distT="0" distB="0" distL="114935" distR="114935" simplePos="0" locked="0" layoutInCell="1" allowOverlap="1" relativeHeight="62">
                <wp:simplePos x="0" y="0"/>
                <wp:positionH relativeFrom="column">
                  <wp:posOffset>-39370</wp:posOffset>
                </wp:positionH>
                <wp:positionV relativeFrom="paragraph">
                  <wp:posOffset>79375</wp:posOffset>
                </wp:positionV>
                <wp:extent cx="7322820" cy="2540"/>
                <wp:effectExtent l="0" t="0" r="0" b="0"/>
                <wp:wrapNone/>
                <wp:docPr id="4" name="Shape 300"/>
                <a:graphic xmlns:a="http://schemas.openxmlformats.org/drawingml/2006/main">
                  <a:graphicData uri="http://schemas.microsoft.com/office/word/2010/wordprocessingShape">
                    <wps:wsp>
                      <wps:cNvSpPr/>
                      <wps:spPr>
                        <a:xfrm>
                          <a:off x="0" y="0"/>
                          <a:ext cx="7322040" cy="576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1pt,6.05pt" to="573.4pt,6.45pt" ID="Shape 300" stroked="t" style="position:absolute">
                <v:stroke color="black" weight="6480" joinstyle="miter" endcap="flat"/>
                <v:fill o:detectmouseclick="t" on="false"/>
              </v:line>
            </w:pict>
          </mc:Fallback>
        </mc:AlternateContent>
      </w:r>
    </w:p>
    <w:p>
      <w:pPr>
        <w:pStyle w:val="Normal"/>
        <w:spacing w:lineRule="exact" w:line="120" w:before="0" w:after="0"/>
        <w:rPr>
          <w:color w:val="00000A"/>
          <w:sz w:val="20"/>
          <w:szCs w:val="20"/>
        </w:rPr>
      </w:pPr>
      <w:r>
        <w:rPr>
          <w:color w:val="00000A"/>
          <w:sz w:val="20"/>
          <w:szCs w:val="20"/>
        </w:rPr>
      </w:r>
    </w:p>
    <w:p>
      <w:pPr>
        <w:pStyle w:val="Normal"/>
        <w:spacing w:before="0" w:after="0"/>
        <w:rPr/>
      </w:pPr>
      <w:r>
        <w:rPr>
          <w:rFonts w:eastAsia="Arial" w:cs="Arial" w:ascii="Arial" w:hAnsi="Arial"/>
          <w:color w:val="00000A"/>
          <w:sz w:val="20"/>
          <w:szCs w:val="20"/>
        </w:rPr>
        <w:t>This form (standard form of lease) must be used for most residential tenancy agreements (leases).</w:t>
      </w:r>
    </w:p>
    <w:p>
      <w:pPr>
        <w:pStyle w:val="Normal"/>
        <w:spacing w:lineRule="exact" w:line="188" w:before="0" w:after="0"/>
        <w:rPr>
          <w:color w:val="00000A"/>
          <w:sz w:val="20"/>
          <w:szCs w:val="20"/>
        </w:rPr>
      </w:pPr>
      <w:r>
        <w:rPr>
          <w:color w:val="00000A"/>
          <w:sz w:val="20"/>
          <w:szCs w:val="20"/>
        </w:rPr>
      </w:r>
    </w:p>
    <w:p>
      <w:pPr>
        <w:pStyle w:val="Normal"/>
        <w:spacing w:before="0" w:after="0"/>
        <w:rPr/>
      </w:pPr>
      <w:r>
        <w:rPr>
          <w:rFonts w:eastAsia="Arial" w:cs="Arial" w:ascii="Arial" w:hAnsi="Arial"/>
          <w:color w:val="00000A"/>
          <w:sz w:val="20"/>
          <w:szCs w:val="20"/>
        </w:rPr>
        <w:t xml:space="preserve">This form should </w:t>
      </w:r>
      <w:r>
        <w:rPr>
          <w:rFonts w:eastAsia="Arial" w:cs="Arial" w:ascii="Arial" w:hAnsi="Arial"/>
          <w:b/>
          <w:bCs/>
          <w:color w:val="00000A"/>
          <w:sz w:val="20"/>
          <w:szCs w:val="20"/>
        </w:rPr>
        <w:t>not</w:t>
      </w:r>
      <w:r>
        <w:rPr>
          <w:rFonts w:eastAsia="Arial" w:cs="Arial" w:ascii="Arial" w:hAnsi="Arial"/>
          <w:color w:val="00000A"/>
          <w:sz w:val="20"/>
          <w:szCs w:val="20"/>
        </w:rPr>
        <w:t xml:space="preserve"> be used for:</w:t>
      </w:r>
    </w:p>
    <w:p>
      <w:pPr>
        <w:pStyle w:val="Normal"/>
        <w:spacing w:lineRule="exact" w:line="153" w:before="0" w:after="0"/>
        <w:rPr>
          <w:color w:val="00000A"/>
          <w:sz w:val="20"/>
          <w:szCs w:val="20"/>
        </w:rPr>
      </w:pPr>
      <w:r>
        <w:rPr>
          <w:color w:val="00000A"/>
          <w:sz w:val="20"/>
          <w:szCs w:val="20"/>
        </w:rPr>
      </w:r>
    </w:p>
    <w:p>
      <w:pPr>
        <w:pStyle w:val="Normal"/>
        <w:numPr>
          <w:ilvl w:val="1"/>
          <w:numId w:val="1"/>
        </w:numPr>
        <w:tabs>
          <w:tab w:val="left" w:pos="1080" w:leader="none"/>
        </w:tabs>
        <w:spacing w:before="0" w:after="0"/>
        <w:ind w:left="1080" w:hanging="0"/>
        <w:rPr/>
      </w:pPr>
      <w:r>
        <w:rPr>
          <w:rFonts w:eastAsia="Arial" w:cs="Arial" w:ascii="Arial" w:hAnsi="Arial"/>
          <w:color w:val="00000A"/>
          <w:sz w:val="20"/>
          <w:szCs w:val="20"/>
        </w:rPr>
        <w:t>care homes,</w:t>
      </w:r>
    </w:p>
    <w:p>
      <w:pPr>
        <w:pStyle w:val="Normal"/>
        <w:spacing w:lineRule="exact" w:line="84" w:before="0" w:after="0"/>
        <w:rPr>
          <w:rFonts w:ascii="Arial" w:hAnsi="Arial" w:eastAsia="Arial" w:cs="Arial"/>
          <w:color w:val="00000A"/>
          <w:sz w:val="24"/>
          <w:szCs w:val="24"/>
        </w:rPr>
      </w:pPr>
      <w:r>
        <w:rPr>
          <w:rFonts w:eastAsia="Arial" w:cs="Arial" w:ascii="Arial" w:hAnsi="Arial"/>
          <w:color w:val="00000A"/>
          <w:sz w:val="24"/>
          <w:szCs w:val="24"/>
        </w:rPr>
      </w:r>
    </w:p>
    <w:p>
      <w:pPr>
        <w:pStyle w:val="Normal"/>
        <w:numPr>
          <w:ilvl w:val="1"/>
          <w:numId w:val="1"/>
        </w:numPr>
        <w:tabs>
          <w:tab w:val="left" w:pos="1080" w:leader="none"/>
        </w:tabs>
        <w:spacing w:before="0" w:after="0"/>
        <w:ind w:left="1080" w:hanging="0"/>
        <w:rPr/>
      </w:pPr>
      <w:r>
        <w:rPr>
          <w:rFonts w:eastAsia="Arial" w:cs="Arial" w:ascii="Arial" w:hAnsi="Arial"/>
          <w:color w:val="00000A"/>
          <w:sz w:val="20"/>
          <w:szCs w:val="20"/>
        </w:rPr>
        <w:t>sites in mobile home parks or land lease communities,</w:t>
      </w:r>
    </w:p>
    <w:p>
      <w:pPr>
        <w:pStyle w:val="Normal"/>
        <w:spacing w:lineRule="exact" w:line="91" w:before="0" w:after="0"/>
        <w:rPr>
          <w:rFonts w:ascii="Arial" w:hAnsi="Arial" w:eastAsia="Arial" w:cs="Arial"/>
          <w:color w:val="00000A"/>
          <w:sz w:val="24"/>
          <w:szCs w:val="24"/>
        </w:rPr>
      </w:pPr>
      <w:r>
        <w:rPr>
          <w:rFonts w:eastAsia="Arial" w:cs="Arial" w:ascii="Arial" w:hAnsi="Arial"/>
          <w:color w:val="00000A"/>
          <w:sz w:val="24"/>
          <w:szCs w:val="24"/>
        </w:rPr>
      </w:r>
    </w:p>
    <w:p>
      <w:pPr>
        <w:pStyle w:val="Normal"/>
        <w:numPr>
          <w:ilvl w:val="1"/>
          <w:numId w:val="1"/>
        </w:numPr>
        <w:tabs>
          <w:tab w:val="left" w:pos="1080" w:leader="none"/>
        </w:tabs>
        <w:spacing w:lineRule="auto" w:line="252" w:before="0" w:after="0"/>
        <w:ind w:left="1080" w:right="200" w:hanging="0"/>
        <w:rPr/>
      </w:pPr>
      <w:r>
        <w:rPr>
          <w:rFonts w:eastAsia="Arial" w:cs="Arial" w:ascii="Arial" w:hAnsi="Arial"/>
          <w:color w:val="00000A"/>
          <w:sz w:val="20"/>
          <w:szCs w:val="20"/>
        </w:rPr>
        <w:t>social and supportive housing that is exempt from the rent increase guideline (see the regulation under the Act for specific exemptions),</w:t>
      </w:r>
    </w:p>
    <w:p>
      <w:pPr>
        <w:pStyle w:val="Normal"/>
        <w:spacing w:lineRule="exact" w:line="54" w:before="0" w:after="0"/>
        <w:rPr>
          <w:rFonts w:ascii="Arial" w:hAnsi="Arial" w:eastAsia="Arial" w:cs="Arial"/>
          <w:color w:val="00000A"/>
          <w:sz w:val="24"/>
          <w:szCs w:val="24"/>
        </w:rPr>
      </w:pPr>
      <w:r>
        <w:rPr>
          <w:rFonts w:eastAsia="Arial" w:cs="Arial" w:ascii="Arial" w:hAnsi="Arial"/>
          <w:color w:val="00000A"/>
          <w:sz w:val="24"/>
          <w:szCs w:val="24"/>
        </w:rPr>
      </w:r>
    </w:p>
    <w:p>
      <w:pPr>
        <w:pStyle w:val="Normal"/>
        <w:numPr>
          <w:ilvl w:val="1"/>
          <w:numId w:val="1"/>
        </w:numPr>
        <w:tabs>
          <w:tab w:val="left" w:pos="1080" w:leader="none"/>
        </w:tabs>
        <w:spacing w:before="0" w:after="0"/>
        <w:ind w:left="1080" w:hanging="0"/>
        <w:rPr/>
      </w:pPr>
      <w:r>
        <w:rPr>
          <w:rFonts w:eastAsia="Arial" w:cs="Arial" w:ascii="Arial" w:hAnsi="Arial"/>
          <w:color w:val="00000A"/>
          <w:sz w:val="20"/>
          <w:szCs w:val="20"/>
        </w:rPr>
        <w:t>member units in co-operative housing, and</w:t>
      </w:r>
    </w:p>
    <w:p>
      <w:pPr>
        <w:pStyle w:val="Normal"/>
        <w:spacing w:lineRule="exact" w:line="84" w:before="0" w:after="0"/>
        <w:rPr>
          <w:rFonts w:ascii="Arial" w:hAnsi="Arial" w:eastAsia="Arial" w:cs="Arial"/>
          <w:color w:val="00000A"/>
          <w:sz w:val="24"/>
          <w:szCs w:val="24"/>
        </w:rPr>
      </w:pPr>
      <w:r>
        <w:rPr>
          <w:rFonts w:eastAsia="Arial" w:cs="Arial" w:ascii="Arial" w:hAnsi="Arial"/>
          <w:color w:val="00000A"/>
          <w:sz w:val="24"/>
          <w:szCs w:val="24"/>
        </w:rPr>
      </w:r>
    </w:p>
    <w:p>
      <w:pPr>
        <w:pStyle w:val="Normal"/>
        <w:numPr>
          <w:ilvl w:val="1"/>
          <w:numId w:val="1"/>
        </w:numPr>
        <w:tabs>
          <w:tab w:val="left" w:pos="1080" w:leader="none"/>
        </w:tabs>
        <w:spacing w:before="0" w:after="0"/>
        <w:ind w:left="1080" w:hanging="0"/>
        <w:rPr/>
      </w:pPr>
      <w:r>
        <w:rPr>
          <w:rFonts w:eastAsia="Arial" w:cs="Arial" w:ascii="Arial" w:hAnsi="Arial"/>
          <w:color w:val="00000A"/>
          <w:sz w:val="20"/>
          <w:szCs w:val="20"/>
        </w:rPr>
        <w:t>any other accommodation that is exempt from the Act (see Section 5 of the Act).</w:t>
      </w:r>
    </w:p>
    <w:p>
      <w:pPr>
        <w:pStyle w:val="Normal"/>
        <w:spacing w:lineRule="exact" w:line="102" w:before="0" w:after="0"/>
        <w:rPr>
          <w:rFonts w:ascii="Arial" w:hAnsi="Arial" w:eastAsia="Arial" w:cs="Arial"/>
          <w:color w:val="00000A"/>
          <w:sz w:val="24"/>
          <w:szCs w:val="24"/>
        </w:rPr>
      </w:pPr>
      <w:r>
        <w:rPr>
          <w:rFonts w:eastAsia="Arial" w:cs="Arial" w:ascii="Arial" w:hAnsi="Arial"/>
          <w:color w:val="00000A"/>
          <w:sz w:val="24"/>
          <w:szCs w:val="24"/>
        </w:rPr>
      </w:r>
    </w:p>
    <w:p>
      <w:pPr>
        <w:pStyle w:val="Normal"/>
        <w:spacing w:before="0" w:after="0"/>
        <w:rPr/>
      </w:pPr>
      <w:r>
        <w:rPr>
          <w:rFonts w:eastAsia="Arial" w:cs="Arial" w:ascii="Arial" w:hAnsi="Arial"/>
          <w:b/>
          <w:bCs/>
          <w:color w:val="00000A"/>
          <w:sz w:val="22"/>
          <w:szCs w:val="22"/>
        </w:rPr>
        <w:t>B. Change of Landlord</w:t>
      </w:r>
    </w:p>
    <w:p>
      <w:pPr>
        <w:pStyle w:val="Normal"/>
        <w:spacing w:lineRule="exact" w:line="20" w:before="0" w:after="0"/>
        <w:rPr>
          <w:color w:val="00000A"/>
          <w:sz w:val="20"/>
          <w:szCs w:val="20"/>
        </w:rPr>
      </w:pPr>
      <w:r>
        <w:rPr>
          <w:color w:val="00000A"/>
          <w:sz w:val="20"/>
          <w:szCs w:val="20"/>
        </w:rPr>
        <mc:AlternateContent>
          <mc:Choice Requires="wps">
            <w:drawing>
              <wp:anchor behindDoc="1" distT="0" distB="0" distL="114935" distR="114935" simplePos="0" locked="0" layoutInCell="1" allowOverlap="1" relativeHeight="59">
                <wp:simplePos x="0" y="0"/>
                <wp:positionH relativeFrom="column">
                  <wp:posOffset>-39370</wp:posOffset>
                </wp:positionH>
                <wp:positionV relativeFrom="paragraph">
                  <wp:posOffset>79375</wp:posOffset>
                </wp:positionV>
                <wp:extent cx="7322820" cy="2540"/>
                <wp:effectExtent l="0" t="0" r="0" b="0"/>
                <wp:wrapNone/>
                <wp:docPr id="5" name="Shape 303"/>
                <a:graphic xmlns:a="http://schemas.openxmlformats.org/drawingml/2006/main">
                  <a:graphicData uri="http://schemas.microsoft.com/office/word/2010/wordprocessingShape">
                    <wps:wsp>
                      <wps:cNvSpPr/>
                      <wps:spPr>
                        <a:xfrm>
                          <a:off x="0" y="0"/>
                          <a:ext cx="7322040" cy="576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1pt,6.05pt" to="573.4pt,6.45pt" ID="Shape 303"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60">
                <wp:simplePos x="0" y="0"/>
                <wp:positionH relativeFrom="column">
                  <wp:posOffset>-39370</wp:posOffset>
                </wp:positionH>
                <wp:positionV relativeFrom="paragraph">
                  <wp:posOffset>-190500</wp:posOffset>
                </wp:positionV>
                <wp:extent cx="7322820" cy="2540"/>
                <wp:effectExtent l="0" t="0" r="0" b="0"/>
                <wp:wrapNone/>
                <wp:docPr id="6" name="Shape 302"/>
                <a:graphic xmlns:a="http://schemas.openxmlformats.org/drawingml/2006/main">
                  <a:graphicData uri="http://schemas.microsoft.com/office/word/2010/wordprocessingShape">
                    <wps:wsp>
                      <wps:cNvSpPr/>
                      <wps:spPr>
                        <a:xfrm>
                          <a:off x="0" y="0"/>
                          <a:ext cx="7322040" cy="5760"/>
                        </a:xfrm>
                        <a:prstGeom prst="line">
                          <a:avLst/>
                        </a:prstGeom>
                        <a:ln w="12240">
                          <a:solidFill>
                            <a:srgbClr val="000000"/>
                          </a:solidFill>
                          <a:miter/>
                        </a:ln>
                      </wps:spPr>
                      <wps:style>
                        <a:lnRef idx="0"/>
                        <a:fillRef idx="0"/>
                        <a:effectRef idx="0"/>
                        <a:fontRef idx="minor"/>
                      </wps:style>
                      <wps:bodyPr/>
                    </wps:wsp>
                  </a:graphicData>
                </a:graphic>
              </wp:anchor>
            </w:drawing>
          </mc:Choice>
          <mc:Fallback>
            <w:pict>
              <v:line id="shape_0" from="-3.1pt,-15.25pt" to="573.4pt,-14.85pt" ID="Shape 302" stroked="t" style="position:absolute">
                <v:stroke color="black" weight="12240" joinstyle="miter" endcap="flat"/>
                <v:fill o:detectmouseclick="t" on="false"/>
              </v:line>
            </w:pict>
          </mc:Fallback>
        </mc:AlternateContent>
        <mc:AlternateContent>
          <mc:Choice Requires="wps">
            <w:drawing>
              <wp:anchor behindDoc="1" distT="0" distB="0" distL="114935" distR="114935" simplePos="0" locked="0" layoutInCell="1" allowOverlap="1" relativeHeight="61">
                <wp:simplePos x="0" y="0"/>
                <wp:positionH relativeFrom="column">
                  <wp:posOffset>-37465</wp:posOffset>
                </wp:positionH>
                <wp:positionV relativeFrom="paragraph">
                  <wp:posOffset>-195580</wp:posOffset>
                </wp:positionV>
                <wp:extent cx="7316470" cy="275590"/>
                <wp:effectExtent l="0" t="0" r="0" b="0"/>
                <wp:wrapNone/>
                <wp:docPr id="7" name="Shape 301"/>
                <a:graphic xmlns:a="http://schemas.openxmlformats.org/drawingml/2006/main">
                  <a:graphicData uri="http://schemas.microsoft.com/office/word/2010/wordprocessingShape">
                    <wps:wsp>
                      <wps:cNvSpPr/>
                      <wps:spPr>
                        <a:xfrm>
                          <a:off x="0" y="0"/>
                          <a:ext cx="7315920" cy="275040"/>
                        </a:xfrm>
                        <a:prstGeom prst="rect">
                          <a:avLst/>
                        </a:prstGeom>
                        <a:solidFill>
                          <a:srgbClr val="e7e7e7"/>
                        </a:solidFill>
                        <a:ln>
                          <a:noFill/>
                        </a:ln>
                      </wps:spPr>
                      <wps:style>
                        <a:lnRef idx="0"/>
                        <a:fillRef idx="0"/>
                        <a:effectRef idx="0"/>
                        <a:fontRef idx="minor"/>
                      </wps:style>
                      <wps:bodyPr/>
                    </wps:wsp>
                  </a:graphicData>
                </a:graphic>
              </wp:anchor>
            </w:drawing>
          </mc:Choice>
          <mc:Fallback>
            <w:pict>
              <v:rect id="shape_0" ID="Shape 301" fillcolor="#e7e7e7" stroked="f" style="position:absolute;margin-left:-2.95pt;margin-top:-15.4pt;width:576pt;height:21.6pt">
                <w10:wrap type="none"/>
                <v:fill o:detectmouseclick="t" type="solid" color2="#181818"/>
                <v:stroke color="#3465a4" joinstyle="round" endcap="flat"/>
              </v:rect>
            </w:pict>
          </mc:Fallback>
        </mc:AlternateContent>
      </w:r>
    </w:p>
    <w:p>
      <w:pPr>
        <w:pStyle w:val="Normal"/>
        <w:spacing w:lineRule="exact" w:line="120" w:before="0" w:after="0"/>
        <w:rPr>
          <w:color w:val="00000A"/>
          <w:sz w:val="20"/>
          <w:szCs w:val="20"/>
        </w:rPr>
      </w:pPr>
      <w:r>
        <w:rPr>
          <w:color w:val="00000A"/>
          <w:sz w:val="20"/>
          <w:szCs w:val="20"/>
        </w:rPr>
      </w:r>
    </w:p>
    <w:p>
      <w:pPr>
        <w:pStyle w:val="Normal"/>
        <w:spacing w:lineRule="auto" w:line="331" w:before="0" w:after="0"/>
        <w:ind w:right="280" w:hanging="0"/>
        <w:rPr/>
      </w:pPr>
      <w:r>
        <w:rPr>
          <w:rFonts w:eastAsia="Arial" w:cs="Arial" w:ascii="Arial" w:hAnsi="Arial"/>
          <w:color w:val="00000A"/>
          <w:sz w:val="20"/>
          <w:szCs w:val="20"/>
        </w:rPr>
        <w:t>A new landlord has the same rights and duties as the previous landlord. A new landlord must follow all the terms of this agreement unless the tenant and new landlord agree to other terms. A new landlord should provide the tenant with their legal name and address.</w:t>
      </w:r>
    </w:p>
    <w:p>
      <w:pPr>
        <w:pStyle w:val="Normal"/>
        <w:spacing w:lineRule="exact" w:line="20" w:before="0" w:after="0"/>
        <w:rPr>
          <w:color w:val="00000A"/>
          <w:sz w:val="20"/>
          <w:szCs w:val="20"/>
        </w:rPr>
      </w:pPr>
      <w:r>
        <w:rPr>
          <w:color w:val="00000A"/>
          <w:sz w:val="20"/>
          <w:szCs w:val="20"/>
        </w:rPr>
        <mc:AlternateContent>
          <mc:Choice Requires="wps">
            <w:drawing>
              <wp:anchor behindDoc="1" distT="0" distB="0" distL="114935" distR="114935" simplePos="0" locked="0" layoutInCell="1" allowOverlap="1" relativeHeight="57">
                <wp:simplePos x="0" y="0"/>
                <wp:positionH relativeFrom="column">
                  <wp:posOffset>-39370</wp:posOffset>
                </wp:positionH>
                <wp:positionV relativeFrom="paragraph">
                  <wp:posOffset>635</wp:posOffset>
                </wp:positionV>
                <wp:extent cx="7322820" cy="2540"/>
                <wp:effectExtent l="0" t="0" r="0" b="0"/>
                <wp:wrapNone/>
                <wp:docPr id="8" name="Shape 305"/>
                <a:graphic xmlns:a="http://schemas.openxmlformats.org/drawingml/2006/main">
                  <a:graphicData uri="http://schemas.microsoft.com/office/word/2010/wordprocessingShape">
                    <wps:wsp>
                      <wps:cNvSpPr/>
                      <wps:spPr>
                        <a:xfrm>
                          <a:off x="0" y="0"/>
                          <a:ext cx="7322040" cy="5760"/>
                        </a:xfrm>
                        <a:prstGeom prst="line">
                          <a:avLst/>
                        </a:prstGeom>
                        <a:ln w="12240">
                          <a:solidFill>
                            <a:srgbClr val="000000"/>
                          </a:solidFill>
                          <a:miter/>
                        </a:ln>
                      </wps:spPr>
                      <wps:style>
                        <a:lnRef idx="0"/>
                        <a:fillRef idx="0"/>
                        <a:effectRef idx="0"/>
                        <a:fontRef idx="minor"/>
                      </wps:style>
                      <wps:bodyPr/>
                    </wps:wsp>
                  </a:graphicData>
                </a:graphic>
              </wp:anchor>
            </w:drawing>
          </mc:Choice>
          <mc:Fallback>
            <w:pict>
              <v:line id="shape_0" from="-3.1pt,-0.25pt" to="573.4pt,0.15pt" ID="Shape 305" stroked="t" style="position:absolute">
                <v:stroke color="black" weight="12240" joinstyle="miter" endcap="flat"/>
                <v:fill o:detectmouseclick="t" on="false"/>
              </v:line>
            </w:pict>
          </mc:Fallback>
        </mc:AlternateContent>
        <mc:AlternateContent>
          <mc:Choice Requires="wps">
            <w:drawing>
              <wp:anchor behindDoc="1" distT="0" distB="0" distL="114935" distR="114935" simplePos="0" locked="0" layoutInCell="1" allowOverlap="1" relativeHeight="58">
                <wp:simplePos x="0" y="0"/>
                <wp:positionH relativeFrom="column">
                  <wp:posOffset>-37465</wp:posOffset>
                </wp:positionH>
                <wp:positionV relativeFrom="paragraph">
                  <wp:posOffset>-4445</wp:posOffset>
                </wp:positionV>
                <wp:extent cx="7316470" cy="275590"/>
                <wp:effectExtent l="0" t="0" r="0" b="0"/>
                <wp:wrapNone/>
                <wp:docPr id="9" name="Shape 304"/>
                <a:graphic xmlns:a="http://schemas.openxmlformats.org/drawingml/2006/main">
                  <a:graphicData uri="http://schemas.microsoft.com/office/word/2010/wordprocessingShape">
                    <wps:wsp>
                      <wps:cNvSpPr/>
                      <wps:spPr>
                        <a:xfrm>
                          <a:off x="0" y="0"/>
                          <a:ext cx="7315920" cy="275040"/>
                        </a:xfrm>
                        <a:prstGeom prst="rect">
                          <a:avLst/>
                        </a:prstGeom>
                        <a:solidFill>
                          <a:srgbClr val="e7e7e7"/>
                        </a:solidFill>
                        <a:ln>
                          <a:noFill/>
                        </a:ln>
                      </wps:spPr>
                      <wps:style>
                        <a:lnRef idx="0"/>
                        <a:fillRef idx="0"/>
                        <a:effectRef idx="0"/>
                        <a:fontRef idx="minor"/>
                      </wps:style>
                      <wps:bodyPr/>
                    </wps:wsp>
                  </a:graphicData>
                </a:graphic>
              </wp:anchor>
            </w:drawing>
          </mc:Choice>
          <mc:Fallback>
            <w:pict>
              <v:rect id="shape_0" ID="Shape 304" fillcolor="#e7e7e7" stroked="f" style="position:absolute;margin-left:-2.95pt;margin-top:-0.35pt;width:576pt;height:21.6pt">
                <w10:wrap type="none"/>
                <v:fill o:detectmouseclick="t" type="solid" color2="#181818"/>
                <v:stroke color="#3465a4" joinstyle="round" endcap="flat"/>
              </v:rect>
            </w:pict>
          </mc:Fallback>
        </mc:AlternateContent>
      </w:r>
    </w:p>
    <w:p>
      <w:pPr>
        <w:pStyle w:val="Normal"/>
        <w:spacing w:lineRule="exact" w:line="27" w:before="0" w:after="0"/>
        <w:rPr>
          <w:color w:val="00000A"/>
          <w:sz w:val="20"/>
          <w:szCs w:val="20"/>
        </w:rPr>
      </w:pPr>
      <w:r>
        <w:rPr>
          <w:color w:val="00000A"/>
          <w:sz w:val="20"/>
          <w:szCs w:val="20"/>
        </w:rPr>
      </w:r>
    </w:p>
    <w:p>
      <w:pPr>
        <w:pStyle w:val="Normal"/>
        <w:spacing w:before="0" w:after="0"/>
        <w:rPr/>
      </w:pPr>
      <w:r>
        <w:rPr>
          <w:rFonts w:eastAsia="Arial" w:cs="Arial" w:ascii="Arial" w:hAnsi="Arial"/>
          <w:b/>
          <w:bCs/>
          <w:color w:val="00000A"/>
          <w:sz w:val="22"/>
          <w:szCs w:val="22"/>
        </w:rPr>
        <w:t xml:space="preserve">C. Renewing a Tenancy Agreement </w:t>
      </w:r>
      <w:r>
        <w:rPr>
          <w:rFonts w:eastAsia="Arial" w:cs="Arial" w:ascii="Arial" w:hAnsi="Arial"/>
          <w:color w:val="00000A"/>
          <w:sz w:val="22"/>
          <w:szCs w:val="22"/>
        </w:rPr>
        <w:t>(Part V of the Act)</w:t>
      </w:r>
    </w:p>
    <w:p>
      <w:pPr>
        <w:pStyle w:val="Normal"/>
        <w:spacing w:lineRule="exact" w:line="20" w:before="0" w:after="0"/>
        <w:rPr>
          <w:color w:val="00000A"/>
          <w:sz w:val="20"/>
          <w:szCs w:val="20"/>
        </w:rPr>
      </w:pPr>
      <w:r>
        <w:rPr>
          <w:color w:val="00000A"/>
          <w:sz w:val="20"/>
          <w:szCs w:val="20"/>
        </w:rPr>
        <mc:AlternateContent>
          <mc:Choice Requires="wps">
            <w:drawing>
              <wp:anchor behindDoc="1" distT="0" distB="0" distL="114935" distR="114935" simplePos="0" locked="0" layoutInCell="1" allowOverlap="1" relativeHeight="56">
                <wp:simplePos x="0" y="0"/>
                <wp:positionH relativeFrom="column">
                  <wp:posOffset>-39370</wp:posOffset>
                </wp:positionH>
                <wp:positionV relativeFrom="paragraph">
                  <wp:posOffset>79375</wp:posOffset>
                </wp:positionV>
                <wp:extent cx="7322820" cy="2540"/>
                <wp:effectExtent l="0" t="0" r="0" b="0"/>
                <wp:wrapNone/>
                <wp:docPr id="10" name="Shape 306"/>
                <a:graphic xmlns:a="http://schemas.openxmlformats.org/drawingml/2006/main">
                  <a:graphicData uri="http://schemas.microsoft.com/office/word/2010/wordprocessingShape">
                    <wps:wsp>
                      <wps:cNvSpPr/>
                      <wps:spPr>
                        <a:xfrm>
                          <a:off x="0" y="0"/>
                          <a:ext cx="7322040" cy="576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1pt,6.05pt" to="573.4pt,6.45pt" ID="Shape 306" stroked="t" style="position:absolute">
                <v:stroke color="black" weight="6480" joinstyle="miter" endcap="flat"/>
                <v:fill o:detectmouseclick="t" on="false"/>
              </v:line>
            </w:pict>
          </mc:Fallback>
        </mc:AlternateContent>
      </w:r>
    </w:p>
    <w:p>
      <w:pPr>
        <w:pStyle w:val="Normal"/>
        <w:spacing w:lineRule="exact" w:line="142" w:before="0" w:after="0"/>
        <w:rPr>
          <w:color w:val="00000A"/>
          <w:sz w:val="20"/>
          <w:szCs w:val="20"/>
        </w:rPr>
      </w:pPr>
      <w:r>
        <w:rPr>
          <w:color w:val="00000A"/>
          <w:sz w:val="20"/>
          <w:szCs w:val="20"/>
        </w:rPr>
      </w:r>
    </w:p>
    <w:p>
      <w:pPr>
        <w:pStyle w:val="Normal"/>
        <w:spacing w:lineRule="auto" w:line="312" w:before="0" w:after="0"/>
        <w:ind w:right="180" w:hanging="0"/>
        <w:rPr/>
      </w:pPr>
      <w:r>
        <w:rPr>
          <w:rFonts w:eastAsia="Arial" w:cs="Arial" w:ascii="Arial" w:hAnsi="Arial"/>
          <w:color w:val="00000A"/>
          <w:sz w:val="20"/>
          <w:szCs w:val="20"/>
        </w:rPr>
        <w:t>If the landlord and tenant agree that the tenancy will last for a specific period of time, this is called a fixed term tenancy. This is because both the start and end date are set out in the tenancy agreement.</w:t>
      </w:r>
    </w:p>
    <w:p>
      <w:pPr>
        <w:pStyle w:val="Normal"/>
        <w:spacing w:lineRule="auto" w:line="348" w:before="0" w:after="0"/>
        <w:ind w:right="200" w:hanging="0"/>
        <w:rPr/>
      </w:pPr>
      <w:r>
        <w:rPr>
          <w:rFonts w:eastAsia="Arial" w:cs="Arial" w:ascii="Arial" w:hAnsi="Arial"/>
          <w:color w:val="00000A"/>
          <w:sz w:val="20"/>
          <w:szCs w:val="20"/>
        </w:rPr>
        <w:t>The end of an agreement does not mean the tenant has to move out or sign a renewal or new agreement in order to stay. The rules of the agreement will still apply and the tenant still has the right to stay:</w:t>
      </w:r>
    </w:p>
    <w:p>
      <w:pPr>
        <w:pStyle w:val="Normal"/>
        <w:spacing w:lineRule="exact" w:line="34" w:before="0" w:after="0"/>
        <w:rPr>
          <w:color w:val="00000A"/>
          <w:sz w:val="20"/>
          <w:szCs w:val="20"/>
        </w:rPr>
      </w:pPr>
      <w:r>
        <w:rPr>
          <w:color w:val="00000A"/>
          <w:sz w:val="20"/>
          <w:szCs w:val="20"/>
        </w:rPr>
      </w:r>
    </w:p>
    <w:p>
      <w:pPr>
        <w:pStyle w:val="Normal"/>
        <w:numPr>
          <w:ilvl w:val="0"/>
          <w:numId w:val="2"/>
        </w:numPr>
        <w:tabs>
          <w:tab w:val="left" w:pos="1080" w:leader="none"/>
        </w:tabs>
        <w:spacing w:before="0" w:after="0"/>
        <w:ind w:left="1080" w:hanging="0"/>
        <w:rPr/>
      </w:pPr>
      <w:r>
        <w:rPr>
          <w:rFonts w:eastAsia="Arial" w:cs="Arial" w:ascii="Arial" w:hAnsi="Arial"/>
          <w:color w:val="00000A"/>
          <w:sz w:val="20"/>
          <w:szCs w:val="20"/>
        </w:rPr>
        <w:t>as a monthly tenant, if the agreement was for a fixed term or monthly tenancy,</w:t>
      </w:r>
    </w:p>
    <w:p>
      <w:pPr>
        <w:pStyle w:val="Normal"/>
        <w:spacing w:lineRule="exact" w:line="84" w:before="0" w:after="0"/>
        <w:rPr>
          <w:rFonts w:ascii="Arial" w:hAnsi="Arial" w:eastAsia="Arial" w:cs="Arial"/>
          <w:color w:val="00000A"/>
          <w:sz w:val="24"/>
          <w:szCs w:val="24"/>
        </w:rPr>
      </w:pPr>
      <w:r>
        <w:rPr>
          <w:rFonts w:eastAsia="Arial" w:cs="Arial" w:ascii="Arial" w:hAnsi="Arial"/>
          <w:color w:val="00000A"/>
          <w:sz w:val="24"/>
          <w:szCs w:val="24"/>
        </w:rPr>
      </w:r>
    </w:p>
    <w:p>
      <w:pPr>
        <w:pStyle w:val="Normal"/>
        <w:numPr>
          <w:ilvl w:val="0"/>
          <w:numId w:val="2"/>
        </w:numPr>
        <w:tabs>
          <w:tab w:val="left" w:pos="1080" w:leader="none"/>
        </w:tabs>
        <w:spacing w:before="0" w:after="0"/>
        <w:ind w:left="1080" w:hanging="0"/>
        <w:rPr/>
      </w:pPr>
      <w:r>
        <w:rPr>
          <w:rFonts w:eastAsia="Arial" w:cs="Arial" w:ascii="Arial" w:hAnsi="Arial"/>
          <w:color w:val="00000A"/>
          <w:sz w:val="20"/>
          <w:szCs w:val="20"/>
        </w:rPr>
        <w:t>as a weekly tenant, if the agreement was for a weekly tenancy, or</w:t>
      </w:r>
    </w:p>
    <w:p>
      <w:pPr>
        <w:pStyle w:val="Normal"/>
        <w:spacing w:lineRule="exact" w:line="84" w:before="0" w:after="0"/>
        <w:rPr>
          <w:rFonts w:ascii="Arial" w:hAnsi="Arial" w:eastAsia="Arial" w:cs="Arial"/>
          <w:color w:val="00000A"/>
          <w:sz w:val="24"/>
          <w:szCs w:val="24"/>
        </w:rPr>
      </w:pPr>
      <w:r>
        <w:rPr>
          <w:rFonts w:eastAsia="Arial" w:cs="Arial" w:ascii="Arial" w:hAnsi="Arial"/>
          <w:color w:val="00000A"/>
          <w:sz w:val="24"/>
          <w:szCs w:val="24"/>
        </w:rPr>
      </w:r>
    </w:p>
    <w:p>
      <w:pPr>
        <w:pStyle w:val="Normal"/>
        <w:numPr>
          <w:ilvl w:val="0"/>
          <w:numId w:val="2"/>
        </w:numPr>
        <w:tabs>
          <w:tab w:val="left" w:pos="1080" w:leader="none"/>
        </w:tabs>
        <w:spacing w:before="0" w:after="0"/>
        <w:ind w:left="1080" w:hanging="0"/>
        <w:rPr/>
      </w:pPr>
      <w:r>
        <w:rPr>
          <w:rFonts w:eastAsia="Arial" w:cs="Arial" w:ascii="Arial" w:hAnsi="Arial"/>
          <w:color w:val="00000A"/>
          <w:sz w:val="20"/>
          <w:szCs w:val="20"/>
        </w:rPr>
        <w:t>as a daily tenant, if the agreement was for a daily tenancy.</w:t>
      </w:r>
    </w:p>
    <w:p>
      <w:pPr>
        <w:pStyle w:val="Normal"/>
        <w:spacing w:lineRule="exact" w:line="132" w:before="0" w:after="0"/>
        <w:rPr>
          <w:color w:val="00000A"/>
          <w:sz w:val="20"/>
          <w:szCs w:val="20"/>
        </w:rPr>
      </w:pPr>
      <w:r>
        <w:rPr>
          <w:color w:val="00000A"/>
          <w:sz w:val="20"/>
          <w:szCs w:val="20"/>
        </w:rPr>
      </w:r>
    </w:p>
    <w:p>
      <w:pPr>
        <w:pStyle w:val="Normal"/>
        <w:spacing w:lineRule="auto" w:line="348" w:before="0" w:after="0"/>
        <w:ind w:right="340" w:hanging="0"/>
        <w:rPr/>
      </w:pPr>
      <w:r>
        <w:rPr>
          <w:rFonts w:eastAsia="Arial" w:cs="Arial" w:ascii="Arial" w:hAnsi="Arial"/>
          <w:color w:val="00000A"/>
          <w:sz w:val="20"/>
          <w:szCs w:val="20"/>
        </w:rPr>
        <w:t>The landlord and tenant can also agree to renew the agreement for another fixed term or enter into a new agreement. In any case, changes to the rent must follow the rules under the Act (see Part I below for further information).</w:t>
      </w:r>
    </w:p>
    <w:p>
      <w:pPr>
        <w:pStyle w:val="Normal"/>
        <w:spacing w:lineRule="exact" w:line="200" w:before="0" w:after="0"/>
        <w:rPr>
          <w:color w:val="00000A"/>
          <w:sz w:val="20"/>
          <w:szCs w:val="20"/>
        </w:rPr>
      </w:pPr>
      <w:r>
        <w:rPr>
          <w:color w:val="00000A"/>
          <w:sz w:val="20"/>
          <w:szCs w:val="20"/>
        </w:rPr>
      </w:r>
    </w:p>
    <w:p>
      <w:pPr>
        <w:pStyle w:val="Normal"/>
        <w:spacing w:lineRule="exact" w:line="200" w:before="0" w:after="0"/>
        <w:rPr>
          <w:color w:val="00000A"/>
          <w:sz w:val="20"/>
          <w:szCs w:val="20"/>
        </w:rPr>
      </w:pPr>
      <w:r>
        <w:rPr>
          <w:color w:val="00000A"/>
          <w:sz w:val="20"/>
          <w:szCs w:val="20"/>
        </w:rPr>
      </w:r>
    </w:p>
    <w:p>
      <w:pPr>
        <w:pStyle w:val="Normal"/>
        <w:spacing w:lineRule="exact" w:line="200" w:before="0" w:after="0"/>
        <w:rPr>
          <w:color w:val="00000A"/>
          <w:sz w:val="20"/>
          <w:szCs w:val="20"/>
        </w:rPr>
      </w:pPr>
      <w:r>
        <w:rPr>
          <w:color w:val="00000A"/>
          <w:sz w:val="20"/>
          <w:szCs w:val="20"/>
        </w:rPr>
      </w:r>
    </w:p>
    <w:p>
      <w:pPr>
        <w:pStyle w:val="Normal"/>
        <w:spacing w:lineRule="exact" w:line="200" w:before="0" w:after="0"/>
        <w:rPr>
          <w:color w:val="00000A"/>
          <w:sz w:val="20"/>
          <w:szCs w:val="20"/>
        </w:rPr>
      </w:pPr>
      <w:r>
        <w:rPr>
          <w:color w:val="00000A"/>
          <w:sz w:val="20"/>
          <w:szCs w:val="20"/>
        </w:rPr>
      </w:r>
    </w:p>
    <w:p>
      <w:pPr>
        <w:pStyle w:val="Normal"/>
        <w:spacing w:lineRule="exact" w:line="200" w:before="0" w:after="0"/>
        <w:rPr>
          <w:color w:val="00000A"/>
          <w:sz w:val="20"/>
          <w:szCs w:val="20"/>
        </w:rPr>
      </w:pPr>
      <w:r>
        <w:rPr>
          <w:color w:val="00000A"/>
          <w:sz w:val="20"/>
          <w:szCs w:val="20"/>
        </w:rPr>
      </w:r>
    </w:p>
    <w:p>
      <w:pPr>
        <w:pStyle w:val="Normal"/>
        <w:spacing w:lineRule="exact" w:line="200" w:before="0" w:after="0"/>
        <w:rPr>
          <w:color w:val="00000A"/>
          <w:sz w:val="20"/>
          <w:szCs w:val="20"/>
        </w:rPr>
      </w:pPr>
      <w:r>
        <w:rPr>
          <w:color w:val="00000A"/>
          <w:sz w:val="20"/>
          <w:szCs w:val="20"/>
        </w:rPr>
      </w:r>
    </w:p>
    <w:p>
      <w:pPr>
        <w:pStyle w:val="Normal"/>
        <w:spacing w:lineRule="exact" w:line="200" w:before="0" w:after="0"/>
        <w:rPr>
          <w:color w:val="00000A"/>
          <w:sz w:val="20"/>
          <w:szCs w:val="20"/>
        </w:rPr>
      </w:pPr>
      <w:r>
        <w:rPr>
          <w:color w:val="00000A"/>
          <w:sz w:val="20"/>
          <w:szCs w:val="20"/>
        </w:rPr>
      </w:r>
    </w:p>
    <w:p>
      <w:pPr>
        <w:pStyle w:val="Normal"/>
        <w:spacing w:lineRule="exact" w:line="200" w:before="0" w:after="0"/>
        <w:rPr>
          <w:color w:val="00000A"/>
          <w:sz w:val="20"/>
          <w:szCs w:val="20"/>
        </w:rPr>
      </w:pPr>
      <w:r>
        <w:rPr>
          <w:color w:val="00000A"/>
          <w:sz w:val="20"/>
          <w:szCs w:val="20"/>
        </w:rPr>
      </w:r>
    </w:p>
    <w:p>
      <w:pPr>
        <w:pStyle w:val="Normal"/>
        <w:spacing w:lineRule="exact" w:line="200" w:before="0" w:after="0"/>
        <w:rPr>
          <w:color w:val="00000A"/>
          <w:sz w:val="20"/>
          <w:szCs w:val="20"/>
        </w:rPr>
      </w:pPr>
      <w:r>
        <w:rPr>
          <w:color w:val="00000A"/>
          <w:sz w:val="20"/>
          <w:szCs w:val="20"/>
        </w:rPr>
      </w:r>
    </w:p>
    <w:p>
      <w:pPr>
        <w:pStyle w:val="Normal"/>
        <w:spacing w:lineRule="exact" w:line="200" w:before="0" w:after="0"/>
        <w:rPr>
          <w:color w:val="00000A"/>
          <w:sz w:val="20"/>
          <w:szCs w:val="20"/>
        </w:rPr>
      </w:pPr>
      <w:r>
        <w:rPr>
          <w:color w:val="00000A"/>
          <w:sz w:val="20"/>
          <w:szCs w:val="20"/>
        </w:rPr>
      </w:r>
    </w:p>
    <w:p>
      <w:pPr>
        <w:pStyle w:val="Normal"/>
        <w:spacing w:lineRule="exact" w:line="200" w:before="0" w:after="0"/>
        <w:rPr>
          <w:color w:val="00000A"/>
          <w:sz w:val="20"/>
          <w:szCs w:val="20"/>
        </w:rPr>
      </w:pPr>
      <w:r>
        <w:rPr>
          <w:color w:val="00000A"/>
          <w:sz w:val="20"/>
          <w:szCs w:val="20"/>
        </w:rPr>
      </w:r>
    </w:p>
    <w:p>
      <w:pPr>
        <w:pStyle w:val="Normal"/>
        <w:spacing w:lineRule="exact" w:line="200" w:before="0" w:after="0"/>
        <w:rPr>
          <w:color w:val="00000A"/>
          <w:sz w:val="20"/>
          <w:szCs w:val="20"/>
        </w:rPr>
      </w:pPr>
      <w:r>
        <w:rPr>
          <w:color w:val="00000A"/>
          <w:sz w:val="20"/>
          <w:szCs w:val="20"/>
        </w:rPr>
      </w:r>
    </w:p>
    <w:p>
      <w:pPr>
        <w:pStyle w:val="Normal"/>
        <w:spacing w:lineRule="exact" w:line="200" w:before="0" w:after="0"/>
        <w:rPr>
          <w:color w:val="00000A"/>
          <w:sz w:val="20"/>
          <w:szCs w:val="20"/>
        </w:rPr>
      </w:pPr>
      <w:r>
        <w:rPr>
          <w:color w:val="00000A"/>
          <w:sz w:val="20"/>
          <w:szCs w:val="20"/>
        </w:rPr>
      </w:r>
    </w:p>
    <w:p>
      <w:pPr>
        <w:pStyle w:val="Normal"/>
        <w:spacing w:lineRule="exact" w:line="200" w:before="0" w:after="0"/>
        <w:rPr>
          <w:color w:val="00000A"/>
          <w:sz w:val="20"/>
          <w:szCs w:val="20"/>
        </w:rPr>
      </w:pPr>
      <w:r>
        <w:rPr>
          <w:color w:val="00000A"/>
          <w:sz w:val="20"/>
          <w:szCs w:val="20"/>
        </w:rPr>
      </w:r>
    </w:p>
    <w:p>
      <w:pPr>
        <w:pStyle w:val="Normal"/>
        <w:spacing w:lineRule="exact" w:line="200" w:before="0" w:after="0"/>
        <w:rPr>
          <w:color w:val="00000A"/>
          <w:sz w:val="20"/>
          <w:szCs w:val="20"/>
        </w:rPr>
      </w:pPr>
      <w:r>
        <w:rPr>
          <w:color w:val="00000A"/>
          <w:sz w:val="20"/>
          <w:szCs w:val="20"/>
        </w:rPr>
      </w:r>
    </w:p>
    <w:p>
      <w:pPr>
        <w:sectPr>
          <w:type w:val="nextPage"/>
          <w:pgSz w:w="12240" w:h="15840"/>
          <w:pgMar w:left="420" w:right="500" w:header="0" w:top="688" w:footer="0" w:bottom="0" w:gutter="0"/>
          <w:pgNumType w:fmt="decimal"/>
          <w:formProt w:val="false"/>
          <w:textDirection w:val="lrTb"/>
          <w:docGrid w:type="default" w:linePitch="240" w:charSpace="0"/>
        </w:sectPr>
        <w:pStyle w:val="Normal"/>
        <w:tabs>
          <w:tab w:val="left" w:pos="10380" w:leader="none"/>
        </w:tabs>
        <w:spacing w:before="0" w:after="0"/>
        <w:rPr/>
      </w:pPr>
      <w:r>
        <w:rPr>
          <w:rFonts w:eastAsia="Arial" w:cs="Arial" w:ascii="Arial" w:hAnsi="Arial"/>
          <w:color w:val="00000A"/>
          <w:sz w:val="14"/>
          <w:szCs w:val="14"/>
        </w:rPr>
        <w:t>2229E (2018/01)</w:t>
      </w:r>
      <w:r>
        <w:rPr>
          <w:color w:val="00000A"/>
          <w:sz w:val="20"/>
          <w:szCs w:val="20"/>
        </w:rPr>
        <w:tab/>
      </w:r>
      <w:bookmarkStart w:id="0" w:name="page10"/>
      <w:bookmarkEnd w:id="0"/>
      <w:r>
        <w:rPr>
          <w:rFonts w:eastAsia="Arial" w:cs="Arial" w:ascii="Arial" w:hAnsi="Arial"/>
          <w:color w:val="00000A"/>
          <w:sz w:val="14"/>
          <w:szCs w:val="14"/>
        </w:rPr>
        <w:t>Page 9 of 14</w:t>
      </w:r>
    </w:p>
    <w:p>
      <w:pPr>
        <w:pStyle w:val="Normal"/>
        <w:spacing w:before="0" w:after="0"/>
        <w:rPr/>
      </w:pPr>
      <w:r>
        <mc:AlternateContent>
          <mc:Choice Requires="wps">
            <w:drawing>
              <wp:anchor behindDoc="1" distT="0" distB="0" distL="114935" distR="114935" simplePos="0" locked="0" layoutInCell="1" allowOverlap="1" relativeHeight="54">
                <wp:simplePos x="0" y="0"/>
                <wp:positionH relativeFrom="page">
                  <wp:posOffset>223520</wp:posOffset>
                </wp:positionH>
                <wp:positionV relativeFrom="page">
                  <wp:posOffset>229870</wp:posOffset>
                </wp:positionV>
                <wp:extent cx="7322820" cy="2540"/>
                <wp:effectExtent l="0" t="0" r="0" b="0"/>
                <wp:wrapNone/>
                <wp:docPr id="11" name="Shape 308"/>
                <a:graphic xmlns:a="http://schemas.openxmlformats.org/drawingml/2006/main">
                  <a:graphicData uri="http://schemas.microsoft.com/office/word/2010/wordprocessingShape">
                    <wps:wsp>
                      <wps:cNvSpPr/>
                      <wps:spPr>
                        <a:xfrm>
                          <a:off x="0" y="0"/>
                          <a:ext cx="7322040" cy="5760"/>
                        </a:xfrm>
                        <a:prstGeom prst="line">
                          <a:avLst/>
                        </a:prstGeom>
                        <a:ln w="12240">
                          <a:solidFill>
                            <a:srgbClr val="000000"/>
                          </a:solidFill>
                          <a:miter/>
                        </a:ln>
                      </wps:spPr>
                      <wps:style>
                        <a:lnRef idx="0"/>
                        <a:fillRef idx="0"/>
                        <a:effectRef idx="0"/>
                        <a:fontRef idx="minor"/>
                      </wps:style>
                      <wps:bodyPr/>
                    </wps:wsp>
                  </a:graphicData>
                </a:graphic>
              </wp:anchor>
            </w:drawing>
          </mc:Choice>
          <mc:Fallback>
            <w:pict>
              <v:line id="shape_0" from="17.65pt,17.9pt" to="594.15pt,18.3pt" ID="Shape 308" stroked="t" style="position:absolute;mso-position-horizontal-relative:page;mso-position-vertical-relative:page">
                <v:stroke color="black" weight="12240" joinstyle="miter" endcap="flat"/>
                <v:fill o:detectmouseclick="t" on="false"/>
              </v:line>
            </w:pict>
          </mc:Fallback>
        </mc:AlternateContent>
        <mc:AlternateContent>
          <mc:Choice Requires="wps">
            <w:drawing>
              <wp:anchor behindDoc="1" distT="0" distB="0" distL="114935" distR="114935" simplePos="0" locked="0" layoutInCell="1" allowOverlap="1" relativeHeight="55">
                <wp:simplePos x="0" y="0"/>
                <wp:positionH relativeFrom="page">
                  <wp:posOffset>228600</wp:posOffset>
                </wp:positionH>
                <wp:positionV relativeFrom="page">
                  <wp:posOffset>228600</wp:posOffset>
                </wp:positionV>
                <wp:extent cx="7317105" cy="276225"/>
                <wp:effectExtent l="0" t="0" r="0" b="0"/>
                <wp:wrapNone/>
                <wp:docPr id="12" name="Shape 307"/>
                <a:graphic xmlns:a="http://schemas.openxmlformats.org/drawingml/2006/main">
                  <a:graphicData uri="http://schemas.microsoft.com/office/word/2010/wordprocessingShape">
                    <wps:wsp>
                      <wps:cNvSpPr/>
                      <wps:spPr>
                        <a:xfrm>
                          <a:off x="0" y="0"/>
                          <a:ext cx="7316640" cy="275760"/>
                        </a:xfrm>
                        <a:prstGeom prst="rect">
                          <a:avLst/>
                        </a:prstGeom>
                        <a:solidFill>
                          <a:srgbClr val="e7e7e7"/>
                        </a:solidFill>
                        <a:ln>
                          <a:noFill/>
                        </a:ln>
                      </wps:spPr>
                      <wps:style>
                        <a:lnRef idx="0"/>
                        <a:fillRef idx="0"/>
                        <a:effectRef idx="0"/>
                        <a:fontRef idx="minor"/>
                      </wps:style>
                      <wps:bodyPr/>
                    </wps:wsp>
                  </a:graphicData>
                </a:graphic>
              </wp:anchor>
            </w:drawing>
          </mc:Choice>
          <mc:Fallback>
            <w:pict>
              <v:rect id="shape_0" ID="Shape 307" fillcolor="#e7e7e7" stroked="f" style="position:absolute;margin-left:18pt;margin-top:18pt;width:576.05pt;height:21.65pt;mso-position-horizontal-relative:page;mso-position-vertical-relative:page">
                <w10:wrap type="none"/>
                <v:fill o:detectmouseclick="t" type="solid" color2="#181818"/>
                <v:stroke color="#3465a4" joinstyle="round" endcap="flat"/>
              </v:rect>
            </w:pict>
          </mc:Fallback>
        </mc:AlternateContent>
      </w:r>
      <w:r>
        <w:rPr>
          <w:rFonts w:eastAsia="Arial" w:cs="Arial" w:ascii="Arial" w:hAnsi="Arial"/>
          <w:b/>
          <w:bCs/>
          <w:color w:val="00000A"/>
          <w:sz w:val="22"/>
          <w:szCs w:val="22"/>
        </w:rPr>
        <w:t xml:space="preserve">D. Ending the Tenancy </w:t>
      </w:r>
      <w:r>
        <w:rPr>
          <w:rFonts w:eastAsia="Arial" w:cs="Arial" w:ascii="Arial" w:hAnsi="Arial"/>
          <w:color w:val="00000A"/>
          <w:sz w:val="22"/>
          <w:szCs w:val="22"/>
        </w:rPr>
        <w:t>(Part V of the Act)</w:t>
      </w:r>
    </w:p>
    <w:p>
      <w:pPr>
        <w:pStyle w:val="Normal"/>
        <w:spacing w:lineRule="exact" w:line="20" w:before="0" w:after="0"/>
        <w:rPr>
          <w:color w:val="00000A"/>
          <w:sz w:val="20"/>
          <w:szCs w:val="20"/>
        </w:rPr>
      </w:pPr>
      <w:r>
        <w:rPr>
          <w:color w:val="00000A"/>
          <w:sz w:val="20"/>
          <w:szCs w:val="20"/>
        </w:rPr>
        <mc:AlternateContent>
          <mc:Choice Requires="wps">
            <w:drawing>
              <wp:anchor behindDoc="1" distT="0" distB="0" distL="114935" distR="114935" simplePos="0" locked="0" layoutInCell="1" allowOverlap="1" relativeHeight="53">
                <wp:simplePos x="0" y="0"/>
                <wp:positionH relativeFrom="column">
                  <wp:posOffset>-39370</wp:posOffset>
                </wp:positionH>
                <wp:positionV relativeFrom="paragraph">
                  <wp:posOffset>79375</wp:posOffset>
                </wp:positionV>
                <wp:extent cx="7322820" cy="2540"/>
                <wp:effectExtent l="0" t="0" r="0" b="0"/>
                <wp:wrapNone/>
                <wp:docPr id="13" name="Shape 309"/>
                <a:graphic xmlns:a="http://schemas.openxmlformats.org/drawingml/2006/main">
                  <a:graphicData uri="http://schemas.microsoft.com/office/word/2010/wordprocessingShape">
                    <wps:wsp>
                      <wps:cNvSpPr/>
                      <wps:spPr>
                        <a:xfrm>
                          <a:off x="0" y="0"/>
                          <a:ext cx="7322040" cy="576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1pt,6.05pt" to="573.4pt,6.45pt" ID="Shape 309" stroked="t" style="position:absolute">
                <v:stroke color="black" weight="6480" joinstyle="miter" endcap="flat"/>
                <v:fill o:detectmouseclick="t" on="false"/>
              </v:line>
            </w:pict>
          </mc:Fallback>
        </mc:AlternateContent>
      </w:r>
    </w:p>
    <w:p>
      <w:pPr>
        <w:pStyle w:val="Normal"/>
        <w:spacing w:lineRule="exact" w:line="177" w:before="0" w:after="0"/>
        <w:rPr>
          <w:color w:val="00000A"/>
          <w:sz w:val="20"/>
          <w:szCs w:val="20"/>
        </w:rPr>
      </w:pPr>
      <w:r>
        <w:rPr>
          <w:color w:val="00000A"/>
          <w:sz w:val="20"/>
          <w:szCs w:val="20"/>
        </w:rPr>
      </w:r>
    </w:p>
    <w:p>
      <w:pPr>
        <w:pStyle w:val="Normal"/>
        <w:spacing w:before="0" w:after="0"/>
        <w:rPr/>
      </w:pPr>
      <w:r>
        <w:rPr>
          <w:rFonts w:eastAsia="Arial" w:cs="Arial" w:ascii="Arial" w:hAnsi="Arial"/>
          <w:color w:val="00000A"/>
          <w:sz w:val="20"/>
          <w:szCs w:val="20"/>
        </w:rPr>
        <w:t>The landlord or tenant must follow the rules of the Act when ending a tenancy.</w:t>
      </w:r>
    </w:p>
    <w:p>
      <w:pPr>
        <w:pStyle w:val="Normal"/>
        <w:spacing w:lineRule="exact" w:line="197" w:before="0" w:after="0"/>
        <w:rPr>
          <w:color w:val="00000A"/>
          <w:sz w:val="20"/>
          <w:szCs w:val="20"/>
        </w:rPr>
      </w:pPr>
      <w:r>
        <w:rPr>
          <w:color w:val="00000A"/>
          <w:sz w:val="20"/>
          <w:szCs w:val="20"/>
        </w:rPr>
      </w:r>
    </w:p>
    <w:p>
      <w:pPr>
        <w:pStyle w:val="Normal"/>
        <w:spacing w:before="0" w:after="0"/>
        <w:rPr/>
      </w:pPr>
      <w:r>
        <w:rPr>
          <w:rFonts w:eastAsia="Arial" w:cs="Arial" w:ascii="Arial" w:hAnsi="Arial"/>
          <w:b/>
          <w:bCs/>
          <w:color w:val="00000A"/>
          <w:sz w:val="22"/>
          <w:szCs w:val="22"/>
        </w:rPr>
        <w:t>When the tenant can end the tenancy</w:t>
      </w:r>
    </w:p>
    <w:p>
      <w:pPr>
        <w:pStyle w:val="Normal"/>
        <w:spacing w:lineRule="exact" w:line="207" w:before="0" w:after="0"/>
        <w:rPr>
          <w:color w:val="00000A"/>
          <w:sz w:val="20"/>
          <w:szCs w:val="20"/>
        </w:rPr>
      </w:pPr>
      <w:r>
        <w:rPr>
          <w:color w:val="00000A"/>
          <w:sz w:val="20"/>
          <w:szCs w:val="20"/>
        </w:rPr>
      </w:r>
    </w:p>
    <w:p>
      <w:pPr>
        <w:pStyle w:val="Normal"/>
        <w:spacing w:lineRule="auto" w:line="280" w:before="0" w:after="0"/>
        <w:ind w:right="40" w:hanging="0"/>
        <w:rPr/>
      </w:pPr>
      <w:r>
        <w:rPr>
          <w:rFonts w:eastAsia="Arial" w:cs="Arial" w:ascii="Arial" w:hAnsi="Arial"/>
          <w:color w:val="00000A"/>
          <w:sz w:val="20"/>
          <w:szCs w:val="20"/>
        </w:rPr>
        <w:t>The tenant may end a tenancy by giving the landlord proper notice using the appropriate Landlord and Tenant Board form. They must give:</w:t>
      </w:r>
    </w:p>
    <w:p>
      <w:pPr>
        <w:pStyle w:val="Normal"/>
        <w:spacing w:lineRule="exact" w:line="128" w:before="0" w:after="0"/>
        <w:rPr>
          <w:color w:val="00000A"/>
          <w:sz w:val="20"/>
          <w:szCs w:val="20"/>
        </w:rPr>
      </w:pPr>
      <w:r>
        <w:rPr>
          <w:color w:val="00000A"/>
          <w:sz w:val="20"/>
          <w:szCs w:val="20"/>
        </w:rPr>
      </w:r>
    </w:p>
    <w:p>
      <w:pPr>
        <w:pStyle w:val="Normal"/>
        <w:numPr>
          <w:ilvl w:val="0"/>
          <w:numId w:val="3"/>
        </w:numPr>
        <w:tabs>
          <w:tab w:val="left" w:pos="1080" w:leader="none"/>
        </w:tabs>
        <w:spacing w:before="0" w:after="0"/>
        <w:ind w:left="1080" w:hanging="0"/>
        <w:rPr/>
      </w:pPr>
      <w:r>
        <w:rPr>
          <w:rFonts w:eastAsia="Arial" w:cs="Arial" w:ascii="Arial" w:hAnsi="Arial"/>
          <w:color w:val="00000A"/>
          <w:sz w:val="20"/>
          <w:szCs w:val="20"/>
        </w:rPr>
        <w:t>at least 60 days’ notice if they have a monthly or fixed term tenancy, or</w:t>
      </w:r>
    </w:p>
    <w:p>
      <w:pPr>
        <w:pStyle w:val="Normal"/>
        <w:spacing w:lineRule="exact" w:line="84" w:before="0" w:after="0"/>
        <w:rPr>
          <w:rFonts w:ascii="Arial" w:hAnsi="Arial" w:eastAsia="Arial" w:cs="Arial"/>
          <w:color w:val="00000A"/>
          <w:sz w:val="24"/>
          <w:szCs w:val="24"/>
        </w:rPr>
      </w:pPr>
      <w:r>
        <w:rPr>
          <w:rFonts w:eastAsia="Arial" w:cs="Arial" w:ascii="Arial" w:hAnsi="Arial"/>
          <w:color w:val="00000A"/>
          <w:sz w:val="24"/>
          <w:szCs w:val="24"/>
        </w:rPr>
      </w:r>
    </w:p>
    <w:p>
      <w:pPr>
        <w:pStyle w:val="Normal"/>
        <w:numPr>
          <w:ilvl w:val="0"/>
          <w:numId w:val="3"/>
        </w:numPr>
        <w:tabs>
          <w:tab w:val="left" w:pos="1080" w:leader="none"/>
        </w:tabs>
        <w:spacing w:before="0" w:after="0"/>
        <w:ind w:left="1080" w:hanging="0"/>
        <w:rPr/>
      </w:pPr>
      <w:r>
        <w:rPr>
          <w:rFonts w:eastAsia="Arial" w:cs="Arial" w:ascii="Arial" w:hAnsi="Arial"/>
          <w:color w:val="00000A"/>
          <w:sz w:val="20"/>
          <w:szCs w:val="20"/>
        </w:rPr>
        <w:t>at least 28 days’ notice if they have a daily or weekly tenancy.</w:t>
      </w:r>
    </w:p>
    <w:p>
      <w:pPr>
        <w:pStyle w:val="Normal"/>
        <w:spacing w:lineRule="exact" w:line="120" w:before="0" w:after="0"/>
        <w:rPr>
          <w:color w:val="00000A"/>
          <w:sz w:val="20"/>
          <w:szCs w:val="20"/>
        </w:rPr>
      </w:pPr>
      <w:r>
        <w:rPr>
          <w:color w:val="00000A"/>
          <w:sz w:val="20"/>
          <w:szCs w:val="20"/>
        </w:rPr>
      </w:r>
    </w:p>
    <w:p>
      <w:pPr>
        <w:pStyle w:val="Normal"/>
        <w:spacing w:lineRule="auto" w:line="280" w:before="0" w:after="0"/>
        <w:ind w:right="240" w:hanging="0"/>
        <w:rPr/>
      </w:pPr>
      <w:r>
        <w:rPr>
          <w:rFonts w:eastAsia="Arial" w:cs="Arial" w:ascii="Arial" w:hAnsi="Arial"/>
          <w:color w:val="00000A"/>
          <w:sz w:val="20"/>
          <w:szCs w:val="20"/>
        </w:rPr>
        <w:t>For a fixed term tenancy, the notice cannot be effective before the last day of the fixed term. For a monthly or weekly tenancy, the notice must be effective on the last day of a rental period (e.g. month or week).</w:t>
      </w:r>
    </w:p>
    <w:p>
      <w:pPr>
        <w:pStyle w:val="Normal"/>
        <w:spacing w:lineRule="exact" w:line="50" w:before="0" w:after="0"/>
        <w:rPr>
          <w:color w:val="00000A"/>
          <w:sz w:val="20"/>
          <w:szCs w:val="20"/>
        </w:rPr>
      </w:pPr>
      <w:r>
        <w:rPr>
          <w:color w:val="00000A"/>
          <w:sz w:val="20"/>
          <w:szCs w:val="20"/>
        </w:rPr>
      </w:r>
    </w:p>
    <w:p>
      <w:pPr>
        <w:pStyle w:val="Normal"/>
        <w:spacing w:lineRule="auto" w:line="264" w:before="0" w:after="0"/>
        <w:ind w:right="80" w:hanging="0"/>
        <w:rPr/>
      </w:pPr>
      <w:r>
        <w:rPr>
          <w:rFonts w:eastAsia="Arial" w:cs="Arial" w:ascii="Arial" w:hAnsi="Arial"/>
          <w:color w:val="00000A"/>
          <w:sz w:val="20"/>
          <w:szCs w:val="20"/>
        </w:rPr>
        <w:t>In certain situations, a tenant who has experienced sexual or domestic violence can give 28 days’ notice to end the tenancy at any time, even if the tenant has a fixed term agreement (e.g., one year agreement). They must use the notice form approved by the Landlord and Tenant Board.</w:t>
      </w:r>
    </w:p>
    <w:p>
      <w:pPr>
        <w:pStyle w:val="Normal"/>
        <w:spacing w:lineRule="exact" w:line="176" w:before="0" w:after="0"/>
        <w:rPr>
          <w:color w:val="00000A"/>
          <w:sz w:val="20"/>
          <w:szCs w:val="20"/>
        </w:rPr>
      </w:pPr>
      <w:r>
        <w:rPr>
          <w:color w:val="00000A"/>
          <w:sz w:val="20"/>
          <w:szCs w:val="20"/>
        </w:rPr>
      </w:r>
    </w:p>
    <w:p>
      <w:pPr>
        <w:pStyle w:val="Normal"/>
        <w:spacing w:before="0" w:after="0"/>
        <w:rPr/>
      </w:pPr>
      <w:r>
        <w:rPr>
          <w:rFonts w:eastAsia="Arial" w:cs="Arial" w:ascii="Arial" w:hAnsi="Arial"/>
          <w:b/>
          <w:bCs/>
          <w:color w:val="00000A"/>
          <w:sz w:val="22"/>
          <w:szCs w:val="22"/>
        </w:rPr>
        <w:t>When the landlord can end the tenancy</w:t>
      </w:r>
    </w:p>
    <w:p>
      <w:pPr>
        <w:pStyle w:val="Normal"/>
        <w:spacing w:lineRule="exact" w:line="207" w:before="0" w:after="0"/>
        <w:rPr>
          <w:color w:val="00000A"/>
          <w:sz w:val="20"/>
          <w:szCs w:val="20"/>
        </w:rPr>
      </w:pPr>
      <w:r>
        <w:rPr>
          <w:color w:val="00000A"/>
          <w:sz w:val="20"/>
          <w:szCs w:val="20"/>
        </w:rPr>
      </w:r>
    </w:p>
    <w:p>
      <w:pPr>
        <w:pStyle w:val="Normal"/>
        <w:spacing w:lineRule="auto" w:line="280" w:before="0" w:after="0"/>
        <w:ind w:right="260" w:hanging="0"/>
        <w:rPr/>
      </w:pPr>
      <w:r>
        <w:rPr>
          <w:rFonts w:eastAsia="Arial" w:cs="Arial" w:ascii="Arial" w:hAnsi="Arial"/>
          <w:color w:val="00000A"/>
          <w:sz w:val="20"/>
          <w:szCs w:val="20"/>
        </w:rPr>
        <w:t>The landlord cannot evict the tenant unless the landlord follows the proper rules. In most cases, the landlord must give proper notice to end the tenancy using the right form. Forms are available on the Landlord and Tenant Board’s website.</w:t>
      </w:r>
    </w:p>
    <w:p>
      <w:pPr>
        <w:pStyle w:val="Normal"/>
        <w:spacing w:lineRule="exact" w:line="163" w:before="0" w:after="0"/>
        <w:rPr>
          <w:color w:val="00000A"/>
          <w:sz w:val="20"/>
          <w:szCs w:val="20"/>
        </w:rPr>
      </w:pPr>
      <w:r>
        <w:rPr>
          <w:color w:val="00000A"/>
          <w:sz w:val="20"/>
          <w:szCs w:val="20"/>
        </w:rPr>
      </w:r>
    </w:p>
    <w:p>
      <w:pPr>
        <w:pStyle w:val="Normal"/>
        <w:spacing w:lineRule="auto" w:line="280" w:before="0" w:after="0"/>
        <w:ind w:right="240" w:hanging="0"/>
        <w:rPr/>
      </w:pPr>
      <w:r>
        <w:rPr>
          <w:rFonts w:eastAsia="Arial" w:cs="Arial" w:ascii="Arial" w:hAnsi="Arial"/>
          <w:color w:val="00000A"/>
          <w:sz w:val="20"/>
          <w:szCs w:val="20"/>
        </w:rPr>
        <w:t>The landlord can only give the tenant notice to end the tenancy in certain situations. These situations are set out in the Act. A few examples include:</w:t>
      </w:r>
    </w:p>
    <w:p>
      <w:pPr>
        <w:pStyle w:val="Normal"/>
        <w:spacing w:lineRule="exact" w:line="128" w:before="0" w:after="0"/>
        <w:rPr>
          <w:color w:val="00000A"/>
          <w:sz w:val="20"/>
          <w:szCs w:val="20"/>
        </w:rPr>
      </w:pPr>
      <w:r>
        <w:rPr>
          <w:color w:val="00000A"/>
          <w:sz w:val="20"/>
          <w:szCs w:val="20"/>
        </w:rPr>
      </w:r>
    </w:p>
    <w:p>
      <w:pPr>
        <w:pStyle w:val="Normal"/>
        <w:numPr>
          <w:ilvl w:val="0"/>
          <w:numId w:val="4"/>
        </w:numPr>
        <w:tabs>
          <w:tab w:val="left" w:pos="1080" w:leader="none"/>
        </w:tabs>
        <w:spacing w:before="0" w:after="0"/>
        <w:ind w:left="1080" w:hanging="0"/>
        <w:rPr/>
      </w:pPr>
      <w:r>
        <w:rPr>
          <w:rFonts w:eastAsia="Arial" w:cs="Arial" w:ascii="Arial" w:hAnsi="Arial"/>
          <w:color w:val="00000A"/>
          <w:sz w:val="20"/>
          <w:szCs w:val="20"/>
        </w:rPr>
        <w:t>tenant does not pay the full rent when it is due,</w:t>
      </w:r>
    </w:p>
    <w:p>
      <w:pPr>
        <w:pStyle w:val="Normal"/>
        <w:spacing w:lineRule="exact" w:line="84" w:before="0" w:after="0"/>
        <w:rPr>
          <w:rFonts w:ascii="Arial" w:hAnsi="Arial" w:eastAsia="Arial" w:cs="Arial"/>
          <w:color w:val="00000A"/>
          <w:sz w:val="24"/>
          <w:szCs w:val="24"/>
        </w:rPr>
      </w:pPr>
      <w:r>
        <w:rPr>
          <w:rFonts w:eastAsia="Arial" w:cs="Arial" w:ascii="Arial" w:hAnsi="Arial"/>
          <w:color w:val="00000A"/>
          <w:sz w:val="24"/>
          <w:szCs w:val="24"/>
        </w:rPr>
      </w:r>
    </w:p>
    <w:p>
      <w:pPr>
        <w:pStyle w:val="Normal"/>
        <w:numPr>
          <w:ilvl w:val="0"/>
          <w:numId w:val="4"/>
        </w:numPr>
        <w:tabs>
          <w:tab w:val="left" w:pos="1080" w:leader="none"/>
        </w:tabs>
        <w:spacing w:before="0" w:after="0"/>
        <w:ind w:left="1080" w:hanging="0"/>
        <w:rPr/>
      </w:pPr>
      <w:r>
        <w:rPr>
          <w:rFonts w:eastAsia="Arial" w:cs="Arial" w:ascii="Arial" w:hAnsi="Arial"/>
          <w:color w:val="00000A"/>
          <w:sz w:val="20"/>
          <w:szCs w:val="20"/>
        </w:rPr>
        <w:t>tenant causes damage to the rental unit or building, and</w:t>
      </w:r>
    </w:p>
    <w:p>
      <w:pPr>
        <w:pStyle w:val="Normal"/>
        <w:spacing w:lineRule="exact" w:line="94" w:before="0" w:after="0"/>
        <w:rPr>
          <w:rFonts w:ascii="Arial" w:hAnsi="Arial" w:eastAsia="Arial" w:cs="Arial"/>
          <w:color w:val="00000A"/>
          <w:sz w:val="24"/>
          <w:szCs w:val="24"/>
        </w:rPr>
      </w:pPr>
      <w:r>
        <w:rPr>
          <w:rFonts w:eastAsia="Arial" w:cs="Arial" w:ascii="Arial" w:hAnsi="Arial"/>
          <w:color w:val="00000A"/>
          <w:sz w:val="24"/>
          <w:szCs w:val="24"/>
        </w:rPr>
      </w:r>
    </w:p>
    <w:p>
      <w:pPr>
        <w:pStyle w:val="Normal"/>
        <w:numPr>
          <w:ilvl w:val="0"/>
          <w:numId w:val="4"/>
        </w:numPr>
        <w:tabs>
          <w:tab w:val="left" w:pos="1080" w:leader="none"/>
        </w:tabs>
        <w:spacing w:lineRule="auto" w:line="348" w:before="0" w:after="0"/>
        <w:ind w:left="720" w:right="2060" w:hanging="0"/>
        <w:rPr/>
      </w:pPr>
      <w:r>
        <w:rPr>
          <w:rFonts w:eastAsia="Arial" w:cs="Arial" w:ascii="Arial" w:hAnsi="Arial"/>
          <w:color w:val="00000A"/>
          <w:sz w:val="20"/>
          <w:szCs w:val="20"/>
        </w:rPr>
        <w:t>tenant substantially interferes with the reasonable enjoyment of other tenants or the landlord. If the landlord gives a tenant notice to end the tenancy, the tenant does not have to move out.</w:t>
      </w:r>
    </w:p>
    <w:p>
      <w:pPr>
        <w:pStyle w:val="Normal"/>
        <w:spacing w:lineRule="exact" w:line="1" w:before="0" w:after="0"/>
        <w:rPr>
          <w:color w:val="00000A"/>
          <w:sz w:val="20"/>
          <w:szCs w:val="20"/>
        </w:rPr>
      </w:pPr>
      <w:r>
        <w:rPr>
          <w:color w:val="00000A"/>
          <w:sz w:val="20"/>
          <w:szCs w:val="20"/>
        </w:rPr>
      </w:r>
    </w:p>
    <w:p>
      <w:pPr>
        <w:pStyle w:val="Normal"/>
        <w:spacing w:lineRule="auto" w:line="259" w:before="0" w:after="0"/>
        <w:ind w:right="60" w:hanging="0"/>
        <w:rPr/>
      </w:pPr>
      <w:r>
        <w:rPr>
          <w:rFonts w:eastAsia="Arial" w:cs="Arial" w:ascii="Arial" w:hAnsi="Arial"/>
          <w:color w:val="00000A"/>
          <w:sz w:val="20"/>
          <w:szCs w:val="20"/>
        </w:rPr>
        <w:t>If the tenant does not move out, the landlord must apply to the Landlord and Tenant Board in order to evict the tenant. The Landlord and Tenant Board will hold a hearing and decide if the tenancy should end. Both the landlord and the tenant can come to the hearing and explain their side to the Landlord and Tenant Board. If the Landlord and Tenant Board orders an eviction, the eviction order can only be enforced by the Sheriff (Court Enforcement Officer).</w:t>
      </w:r>
    </w:p>
    <w:p>
      <w:pPr>
        <w:pStyle w:val="Normal"/>
        <w:spacing w:lineRule="exact" w:line="76" w:before="0" w:after="0"/>
        <w:rPr>
          <w:color w:val="00000A"/>
          <w:sz w:val="20"/>
          <w:szCs w:val="20"/>
        </w:rPr>
      </w:pPr>
      <w:r>
        <w:rPr>
          <w:color w:val="00000A"/>
          <w:sz w:val="20"/>
          <w:szCs w:val="20"/>
        </w:rPr>
      </w:r>
    </w:p>
    <w:p>
      <w:pPr>
        <w:pStyle w:val="Normal"/>
        <w:spacing w:lineRule="auto" w:line="280" w:before="0" w:after="0"/>
        <w:ind w:right="20" w:hanging="0"/>
        <w:rPr/>
      </w:pPr>
      <w:r>
        <w:rPr>
          <w:rFonts w:eastAsia="Arial" w:cs="Arial" w:ascii="Arial" w:hAnsi="Arial"/>
          <w:color w:val="00000A"/>
          <w:sz w:val="20"/>
          <w:szCs w:val="20"/>
        </w:rPr>
        <w:t>It is an offence for the landlord to evict a tenant without following this process. If convicted, the landlord could face a fine of up to $25,000 (for an individual) or $100,000 (for a corporation).</w:t>
      </w:r>
    </w:p>
    <w:p>
      <w:pPr>
        <w:pStyle w:val="Normal"/>
        <w:spacing w:lineRule="exact" w:line="156" w:before="0" w:after="0"/>
        <w:rPr>
          <w:color w:val="00000A"/>
          <w:sz w:val="20"/>
          <w:szCs w:val="20"/>
        </w:rPr>
      </w:pPr>
      <w:r>
        <w:rPr>
          <w:color w:val="00000A"/>
          <w:sz w:val="20"/>
          <w:szCs w:val="20"/>
        </w:rPr>
      </w:r>
    </w:p>
    <w:p>
      <w:pPr>
        <w:pStyle w:val="Normal"/>
        <w:spacing w:before="0" w:after="0"/>
        <w:rPr/>
      </w:pPr>
      <w:r>
        <w:rPr>
          <w:rFonts w:eastAsia="Arial" w:cs="Arial" w:ascii="Arial" w:hAnsi="Arial"/>
          <w:b/>
          <w:bCs/>
          <w:color w:val="00000A"/>
          <w:sz w:val="22"/>
          <w:szCs w:val="22"/>
        </w:rPr>
        <w:t>If the Landlord and Tenant agree to end the tenancy</w:t>
      </w:r>
    </w:p>
    <w:p>
      <w:pPr>
        <w:pStyle w:val="Normal"/>
        <w:spacing w:lineRule="exact" w:line="207" w:before="0" w:after="0"/>
        <w:rPr>
          <w:color w:val="00000A"/>
          <w:sz w:val="20"/>
          <w:szCs w:val="20"/>
        </w:rPr>
      </w:pPr>
      <w:r>
        <w:rPr>
          <w:color w:val="00000A"/>
          <w:sz w:val="20"/>
          <w:szCs w:val="20"/>
        </w:rPr>
      </w:r>
    </w:p>
    <w:p>
      <w:pPr>
        <w:pStyle w:val="Normal"/>
        <w:spacing w:lineRule="auto" w:line="264" w:before="0" w:after="0"/>
        <w:ind w:right="380" w:hanging="0"/>
        <w:rPr/>
      </w:pPr>
      <w:r>
        <w:rPr>
          <w:rFonts w:eastAsia="Arial" w:cs="Arial" w:ascii="Arial" w:hAnsi="Arial"/>
          <w:color w:val="00000A"/>
          <w:sz w:val="20"/>
          <w:szCs w:val="20"/>
        </w:rPr>
        <w:t>The tenant and landlord can agree to end a tenancy at any time by using the proper Landlord and Tenant Board form. Some landlords may ask the tenant to sign this form when signing the agreement. In most cases, an agreement to end a tenancy signed at the beginning of the tenancy agreement is unenforceable and the tenant does not have to move out.</w:t>
      </w:r>
    </w:p>
    <w:p>
      <w:pPr>
        <w:pStyle w:val="Normal"/>
        <w:spacing w:lineRule="exact" w:line="70" w:before="0" w:after="0"/>
        <w:rPr>
          <w:color w:val="00000A"/>
          <w:sz w:val="20"/>
          <w:szCs w:val="20"/>
        </w:rPr>
      </w:pPr>
      <w:r>
        <w:rPr>
          <w:color w:val="00000A"/>
          <w:sz w:val="20"/>
          <w:szCs w:val="20"/>
        </w:rPr>
      </w:r>
    </w:p>
    <w:p>
      <w:pPr>
        <w:pStyle w:val="Normal"/>
        <w:spacing w:lineRule="auto" w:line="280" w:before="0" w:after="0"/>
        <w:ind w:right="320" w:hanging="0"/>
        <w:rPr/>
      </w:pPr>
      <w:r>
        <w:rPr>
          <w:rFonts w:eastAsia="Arial" w:cs="Arial" w:ascii="Arial" w:hAnsi="Arial"/>
          <w:color w:val="00000A"/>
          <w:sz w:val="20"/>
          <w:szCs w:val="20"/>
        </w:rPr>
        <w:t>There is more information on how to end a tenancy and reasons for eviction in the Act and in a brochure on the Landlord and Tenant Board website.</w:t>
      </w:r>
    </w:p>
    <w:p>
      <w:pPr>
        <w:pStyle w:val="Normal"/>
        <w:spacing w:lineRule="exact" w:line="20" w:before="0" w:after="0"/>
        <w:rPr>
          <w:color w:val="00000A"/>
          <w:sz w:val="20"/>
          <w:szCs w:val="20"/>
        </w:rPr>
      </w:pPr>
      <w:r>
        <w:rPr>
          <w:color w:val="00000A"/>
          <w:sz w:val="20"/>
          <w:szCs w:val="20"/>
        </w:rPr>
        <mc:AlternateContent>
          <mc:Choice Requires="wps">
            <w:drawing>
              <wp:anchor behindDoc="1" distT="0" distB="0" distL="114935" distR="114935" simplePos="0" locked="0" layoutInCell="1" allowOverlap="1" relativeHeight="51">
                <wp:simplePos x="0" y="0"/>
                <wp:positionH relativeFrom="column">
                  <wp:posOffset>-39370</wp:posOffset>
                </wp:positionH>
                <wp:positionV relativeFrom="paragraph">
                  <wp:posOffset>57785</wp:posOffset>
                </wp:positionV>
                <wp:extent cx="7322820" cy="2540"/>
                <wp:effectExtent l="0" t="0" r="0" b="0"/>
                <wp:wrapNone/>
                <wp:docPr id="14" name="Shape 311"/>
                <a:graphic xmlns:a="http://schemas.openxmlformats.org/drawingml/2006/main">
                  <a:graphicData uri="http://schemas.microsoft.com/office/word/2010/wordprocessingShape">
                    <wps:wsp>
                      <wps:cNvSpPr/>
                      <wps:spPr>
                        <a:xfrm>
                          <a:off x="0" y="0"/>
                          <a:ext cx="7322040" cy="5760"/>
                        </a:xfrm>
                        <a:prstGeom prst="line">
                          <a:avLst/>
                        </a:prstGeom>
                        <a:ln w="12240">
                          <a:solidFill>
                            <a:srgbClr val="000000"/>
                          </a:solidFill>
                          <a:miter/>
                        </a:ln>
                      </wps:spPr>
                      <wps:style>
                        <a:lnRef idx="0"/>
                        <a:fillRef idx="0"/>
                        <a:effectRef idx="0"/>
                        <a:fontRef idx="minor"/>
                      </wps:style>
                      <wps:bodyPr/>
                    </wps:wsp>
                  </a:graphicData>
                </a:graphic>
              </wp:anchor>
            </w:drawing>
          </mc:Choice>
          <mc:Fallback>
            <w:pict>
              <v:line id="shape_0" from="-3.1pt,4.35pt" to="573.4pt,4.75pt" ID="Shape 311" stroked="t" style="position:absolute">
                <v:stroke color="black" weight="12240" joinstyle="miter" endcap="flat"/>
                <v:fill o:detectmouseclick="t" on="false"/>
              </v:line>
            </w:pict>
          </mc:Fallback>
        </mc:AlternateContent>
        <mc:AlternateContent>
          <mc:Choice Requires="wps">
            <w:drawing>
              <wp:anchor behindDoc="1" distT="0" distB="0" distL="114935" distR="114935" simplePos="0" locked="0" layoutInCell="1" allowOverlap="1" relativeHeight="52">
                <wp:simplePos x="0" y="0"/>
                <wp:positionH relativeFrom="column">
                  <wp:posOffset>-37465</wp:posOffset>
                </wp:positionH>
                <wp:positionV relativeFrom="paragraph">
                  <wp:posOffset>57150</wp:posOffset>
                </wp:positionV>
                <wp:extent cx="7316470" cy="276225"/>
                <wp:effectExtent l="0" t="0" r="0" b="0"/>
                <wp:wrapNone/>
                <wp:docPr id="15" name="Shape 310"/>
                <a:graphic xmlns:a="http://schemas.openxmlformats.org/drawingml/2006/main">
                  <a:graphicData uri="http://schemas.microsoft.com/office/word/2010/wordprocessingShape">
                    <wps:wsp>
                      <wps:cNvSpPr/>
                      <wps:spPr>
                        <a:xfrm>
                          <a:off x="0" y="0"/>
                          <a:ext cx="7315920" cy="275760"/>
                        </a:xfrm>
                        <a:prstGeom prst="rect">
                          <a:avLst/>
                        </a:prstGeom>
                        <a:solidFill>
                          <a:srgbClr val="e7e7e7"/>
                        </a:solidFill>
                        <a:ln>
                          <a:noFill/>
                        </a:ln>
                      </wps:spPr>
                      <wps:style>
                        <a:lnRef idx="0"/>
                        <a:fillRef idx="0"/>
                        <a:effectRef idx="0"/>
                        <a:fontRef idx="minor"/>
                      </wps:style>
                      <wps:bodyPr/>
                    </wps:wsp>
                  </a:graphicData>
                </a:graphic>
              </wp:anchor>
            </w:drawing>
          </mc:Choice>
          <mc:Fallback>
            <w:pict>
              <v:rect id="shape_0" ID="Shape 310" fillcolor="#e7e7e7" stroked="f" style="position:absolute;margin-left:-2.95pt;margin-top:4.5pt;width:576pt;height:21.65pt">
                <w10:wrap type="none"/>
                <v:fill o:detectmouseclick="t" type="solid" color2="#181818"/>
                <v:stroke color="#3465a4" joinstyle="round" endcap="flat"/>
              </v:rect>
            </w:pict>
          </mc:Fallback>
        </mc:AlternateContent>
      </w:r>
    </w:p>
    <w:p>
      <w:pPr>
        <w:pStyle w:val="Normal"/>
        <w:spacing w:lineRule="exact" w:line="126" w:before="0" w:after="0"/>
        <w:rPr>
          <w:color w:val="00000A"/>
          <w:sz w:val="20"/>
          <w:szCs w:val="20"/>
        </w:rPr>
      </w:pPr>
      <w:r>
        <w:rPr>
          <w:color w:val="00000A"/>
          <w:sz w:val="20"/>
          <w:szCs w:val="20"/>
        </w:rPr>
      </w:r>
    </w:p>
    <w:p>
      <w:pPr>
        <w:pStyle w:val="Normal"/>
        <w:spacing w:before="0" w:after="0"/>
        <w:rPr/>
      </w:pPr>
      <w:r>
        <w:rPr>
          <w:rFonts w:eastAsia="Arial" w:cs="Arial" w:ascii="Arial" w:hAnsi="Arial"/>
          <w:b/>
          <w:bCs/>
          <w:color w:val="00000A"/>
          <w:sz w:val="22"/>
          <w:szCs w:val="22"/>
        </w:rPr>
        <w:t xml:space="preserve">E. Giving Notices and Documents </w:t>
      </w:r>
      <w:r>
        <w:rPr>
          <w:rFonts w:eastAsia="Arial" w:cs="Arial" w:ascii="Arial" w:hAnsi="Arial"/>
          <w:color w:val="00000A"/>
          <w:sz w:val="22"/>
          <w:szCs w:val="22"/>
        </w:rPr>
        <w:t>(Part XII of the Act)</w:t>
      </w:r>
    </w:p>
    <w:p>
      <w:pPr>
        <w:pStyle w:val="Normal"/>
        <w:spacing w:lineRule="exact" w:line="20" w:before="0" w:after="0"/>
        <w:rPr>
          <w:color w:val="00000A"/>
          <w:sz w:val="20"/>
          <w:szCs w:val="20"/>
        </w:rPr>
      </w:pPr>
      <w:r>
        <w:rPr>
          <w:color w:val="00000A"/>
          <w:sz w:val="20"/>
          <w:szCs w:val="20"/>
        </w:rPr>
        <mc:AlternateContent>
          <mc:Choice Requires="wps">
            <w:drawing>
              <wp:anchor behindDoc="1" distT="0" distB="0" distL="114935" distR="114935" simplePos="0" locked="0" layoutInCell="1" allowOverlap="1" relativeHeight="50">
                <wp:simplePos x="0" y="0"/>
                <wp:positionH relativeFrom="column">
                  <wp:posOffset>-39370</wp:posOffset>
                </wp:positionH>
                <wp:positionV relativeFrom="paragraph">
                  <wp:posOffset>79375</wp:posOffset>
                </wp:positionV>
                <wp:extent cx="7322820" cy="2540"/>
                <wp:effectExtent l="0" t="0" r="0" b="0"/>
                <wp:wrapNone/>
                <wp:docPr id="16" name="Shape 312"/>
                <a:graphic xmlns:a="http://schemas.openxmlformats.org/drawingml/2006/main">
                  <a:graphicData uri="http://schemas.microsoft.com/office/word/2010/wordprocessingShape">
                    <wps:wsp>
                      <wps:cNvSpPr/>
                      <wps:spPr>
                        <a:xfrm>
                          <a:off x="0" y="0"/>
                          <a:ext cx="7322040" cy="576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1pt,6.05pt" to="573.4pt,6.45pt" ID="Shape 312" stroked="t" style="position:absolute">
                <v:stroke color="black" weight="6480" joinstyle="miter" endcap="flat"/>
                <v:fill o:detectmouseclick="t" on="false"/>
              </v:line>
            </w:pict>
          </mc:Fallback>
        </mc:AlternateContent>
      </w:r>
    </w:p>
    <w:p>
      <w:pPr>
        <w:pStyle w:val="Normal"/>
        <w:spacing w:lineRule="exact" w:line="177" w:before="0" w:after="0"/>
        <w:rPr>
          <w:color w:val="00000A"/>
          <w:sz w:val="20"/>
          <w:szCs w:val="20"/>
        </w:rPr>
      </w:pPr>
      <w:r>
        <w:rPr>
          <w:color w:val="00000A"/>
          <w:sz w:val="20"/>
          <w:szCs w:val="20"/>
        </w:rPr>
      </w:r>
    </w:p>
    <w:p>
      <w:pPr>
        <w:pStyle w:val="Normal"/>
        <w:spacing w:lineRule="auto" w:line="336" w:before="0" w:after="0"/>
        <w:ind w:right="80" w:hanging="0"/>
        <w:rPr/>
      </w:pPr>
      <w:r>
        <w:rPr>
          <w:rFonts w:eastAsia="Arial" w:cs="Arial" w:ascii="Arial" w:hAnsi="Arial"/>
          <w:color w:val="00000A"/>
          <w:sz w:val="20"/>
          <w:szCs w:val="20"/>
        </w:rPr>
        <w:t>The landlord and tenant have to deliver some official notices and other documents in writing. These notices and documents can be:</w:t>
      </w:r>
    </w:p>
    <w:p>
      <w:pPr>
        <w:pStyle w:val="Normal"/>
        <w:spacing w:lineRule="exact" w:line="30" w:before="0" w:after="0"/>
        <w:rPr>
          <w:color w:val="00000A"/>
          <w:sz w:val="20"/>
          <w:szCs w:val="20"/>
        </w:rPr>
      </w:pPr>
      <w:r>
        <w:rPr>
          <w:color w:val="00000A"/>
          <w:sz w:val="20"/>
          <w:szCs w:val="20"/>
        </w:rPr>
      </w:r>
    </w:p>
    <w:p>
      <w:pPr>
        <w:pStyle w:val="Normal"/>
        <w:numPr>
          <w:ilvl w:val="0"/>
          <w:numId w:val="5"/>
        </w:numPr>
        <w:tabs>
          <w:tab w:val="left" w:pos="1080" w:leader="none"/>
        </w:tabs>
        <w:spacing w:before="0" w:after="0"/>
        <w:ind w:left="1080" w:hanging="0"/>
        <w:rPr/>
      </w:pPr>
      <w:r>
        <w:rPr>
          <w:rFonts w:eastAsia="Arial" w:cs="Arial" w:ascii="Arial" w:hAnsi="Arial"/>
          <w:color w:val="00000A"/>
          <w:sz w:val="20"/>
          <w:szCs w:val="20"/>
        </w:rPr>
        <w:t>hand delivered,</w:t>
      </w:r>
    </w:p>
    <w:p>
      <w:pPr>
        <w:pStyle w:val="Normal"/>
        <w:spacing w:lineRule="exact" w:line="84" w:before="0" w:after="0"/>
        <w:rPr>
          <w:rFonts w:ascii="Arial" w:hAnsi="Arial" w:eastAsia="Arial" w:cs="Arial"/>
          <w:color w:val="00000A"/>
          <w:sz w:val="24"/>
          <w:szCs w:val="24"/>
        </w:rPr>
      </w:pPr>
      <w:r>
        <w:rPr>
          <w:rFonts w:eastAsia="Arial" w:cs="Arial" w:ascii="Arial" w:hAnsi="Arial"/>
          <w:color w:val="00000A"/>
          <w:sz w:val="24"/>
          <w:szCs w:val="24"/>
        </w:rPr>
      </w:r>
    </w:p>
    <w:p>
      <w:pPr>
        <w:pStyle w:val="Normal"/>
        <w:numPr>
          <w:ilvl w:val="0"/>
          <w:numId w:val="5"/>
        </w:numPr>
        <w:tabs>
          <w:tab w:val="left" w:pos="1080" w:leader="none"/>
        </w:tabs>
        <w:spacing w:before="0" w:after="0"/>
        <w:ind w:left="1080" w:hanging="0"/>
        <w:rPr/>
      </w:pPr>
      <w:r>
        <w:rPr>
          <w:rFonts w:eastAsia="Arial" w:cs="Arial" w:ascii="Arial" w:hAnsi="Arial"/>
          <w:color w:val="00000A"/>
          <w:sz w:val="20"/>
          <w:szCs w:val="20"/>
        </w:rPr>
        <w:t>left in a mail box or a place where mail is ordinarily delivered, or</w:t>
      </w:r>
    </w:p>
    <w:p>
      <w:pPr>
        <w:pStyle w:val="Normal"/>
        <w:spacing w:lineRule="exact" w:line="84" w:before="0" w:after="0"/>
        <w:rPr>
          <w:rFonts w:ascii="Arial" w:hAnsi="Arial" w:eastAsia="Arial" w:cs="Arial"/>
          <w:color w:val="00000A"/>
          <w:sz w:val="24"/>
          <w:szCs w:val="24"/>
        </w:rPr>
      </w:pPr>
      <w:r>
        <w:rPr>
          <w:rFonts w:eastAsia="Arial" w:cs="Arial" w:ascii="Arial" w:hAnsi="Arial"/>
          <w:color w:val="00000A"/>
          <w:sz w:val="24"/>
          <w:szCs w:val="24"/>
        </w:rPr>
      </w:r>
    </w:p>
    <w:p>
      <w:pPr>
        <w:pStyle w:val="Normal"/>
        <w:numPr>
          <w:ilvl w:val="0"/>
          <w:numId w:val="5"/>
        </w:numPr>
        <w:tabs>
          <w:tab w:val="left" w:pos="1080" w:leader="none"/>
        </w:tabs>
        <w:spacing w:before="0" w:after="0"/>
        <w:ind w:left="1080" w:hanging="0"/>
        <w:rPr/>
      </w:pPr>
      <w:r>
        <w:rPr>
          <w:rFonts w:eastAsia="Arial" w:cs="Arial" w:ascii="Arial" w:hAnsi="Arial"/>
          <w:color w:val="00000A"/>
          <w:sz w:val="20"/>
          <w:szCs w:val="20"/>
        </w:rPr>
        <w:t>mailed (this will count as delivered five days after mailing).</w:t>
      </w:r>
    </w:p>
    <w:p>
      <w:pPr>
        <w:pStyle w:val="Normal"/>
        <w:spacing w:lineRule="exact" w:line="120" w:before="0" w:after="0"/>
        <w:rPr>
          <w:color w:val="00000A"/>
          <w:sz w:val="20"/>
          <w:szCs w:val="20"/>
        </w:rPr>
      </w:pPr>
      <w:r>
        <w:rPr>
          <w:color w:val="00000A"/>
          <w:sz w:val="20"/>
          <w:szCs w:val="20"/>
        </w:rPr>
      </w:r>
    </w:p>
    <w:p>
      <w:pPr>
        <w:pStyle w:val="Normal"/>
        <w:spacing w:lineRule="auto" w:line="280" w:before="0" w:after="0"/>
        <w:rPr/>
      </w:pPr>
      <w:r>
        <w:rPr>
          <w:rFonts w:eastAsia="Arial" w:cs="Arial" w:ascii="Arial" w:hAnsi="Arial"/>
          <w:color w:val="00000A"/>
          <w:sz w:val="20"/>
          <w:szCs w:val="20"/>
        </w:rPr>
        <w:t>There are also other ways to serve notices and documents. For more information, contact the Landlord and Tenant Board or see the Rules of Practice on its website.</w:t>
      </w:r>
    </w:p>
    <w:p>
      <w:pPr>
        <w:sectPr>
          <w:type w:val="nextPage"/>
          <w:pgSz w:w="12240" w:h="15840"/>
          <w:pgMar w:left="420" w:right="480" w:header="0" w:top="415" w:footer="0" w:bottom="0" w:gutter="0"/>
          <w:pgNumType w:fmt="decimal"/>
          <w:formProt w:val="false"/>
          <w:textDirection w:val="lrTb"/>
          <w:docGrid w:type="default" w:linePitch="240" w:charSpace="0"/>
        </w:sectPr>
      </w:pPr>
    </w:p>
    <w:p>
      <w:pPr>
        <w:pStyle w:val="Normal"/>
        <w:spacing w:lineRule="exact" w:line="200" w:before="0" w:after="0"/>
        <w:rPr>
          <w:color w:val="00000A"/>
          <w:sz w:val="20"/>
          <w:szCs w:val="20"/>
        </w:rPr>
      </w:pPr>
      <w:r>
        <w:rPr>
          <w:color w:val="00000A"/>
          <w:sz w:val="20"/>
          <w:szCs w:val="20"/>
        </w:rPr>
      </w:r>
    </w:p>
    <w:p>
      <w:pPr>
        <w:pStyle w:val="Normal"/>
        <w:spacing w:lineRule="exact" w:line="200" w:before="0" w:after="0"/>
        <w:rPr>
          <w:color w:val="00000A"/>
          <w:sz w:val="20"/>
          <w:szCs w:val="20"/>
        </w:rPr>
      </w:pPr>
      <w:r>
        <w:rPr>
          <w:color w:val="00000A"/>
          <w:sz w:val="20"/>
          <w:szCs w:val="20"/>
        </w:rPr>
      </w:r>
    </w:p>
    <w:p>
      <w:pPr>
        <w:pStyle w:val="Normal"/>
        <w:spacing w:lineRule="exact" w:line="200" w:before="0" w:after="0"/>
        <w:rPr>
          <w:color w:val="00000A"/>
          <w:sz w:val="20"/>
          <w:szCs w:val="20"/>
        </w:rPr>
      </w:pPr>
      <w:r>
        <w:rPr>
          <w:color w:val="00000A"/>
          <w:sz w:val="20"/>
          <w:szCs w:val="20"/>
        </w:rPr>
      </w:r>
    </w:p>
    <w:p>
      <w:pPr>
        <w:pStyle w:val="Normal"/>
        <w:spacing w:lineRule="exact" w:line="255" w:before="0" w:after="0"/>
        <w:rPr>
          <w:color w:val="00000A"/>
          <w:sz w:val="20"/>
          <w:szCs w:val="20"/>
        </w:rPr>
      </w:pPr>
      <w:r>
        <w:rPr>
          <w:color w:val="00000A"/>
          <w:sz w:val="20"/>
          <w:szCs w:val="20"/>
        </w:rPr>
      </w:r>
    </w:p>
    <w:p>
      <w:pPr>
        <w:pStyle w:val="Normal"/>
        <w:tabs>
          <w:tab w:val="left" w:pos="10380" w:leader="none"/>
        </w:tabs>
        <w:spacing w:before="0" w:after="0"/>
        <w:rPr/>
      </w:pPr>
      <w:r>
        <w:rPr>
          <w:rFonts w:eastAsia="Arial" w:cs="Arial" w:ascii="Arial" w:hAnsi="Arial"/>
          <w:color w:val="00000A"/>
          <w:sz w:val="14"/>
          <w:szCs w:val="14"/>
        </w:rPr>
        <w:t>2229E (2018/01)</w:t>
      </w:r>
      <w:r>
        <w:rPr>
          <w:color w:val="00000A"/>
          <w:sz w:val="20"/>
          <w:szCs w:val="20"/>
        </w:rPr>
        <w:tab/>
      </w:r>
      <w:bookmarkStart w:id="1" w:name="page11"/>
      <w:bookmarkEnd w:id="1"/>
      <w:r>
        <w:rPr>
          <w:rFonts w:eastAsia="Arial" w:cs="Arial" w:ascii="Arial" w:hAnsi="Arial"/>
          <w:color w:val="00000A"/>
          <w:sz w:val="14"/>
          <w:szCs w:val="14"/>
        </w:rPr>
        <w:t>Page 10 of 14</w:t>
      </w:r>
    </w:p>
    <w:p>
      <w:pPr>
        <w:pStyle w:val="Normal"/>
        <w:spacing w:before="0" w:after="0"/>
        <w:ind w:left="3" w:hanging="0"/>
        <w:rPr>
          <w:rFonts w:ascii="Arial" w:hAnsi="Arial" w:eastAsia="Arial" w:cs="Arial"/>
          <w:b/>
          <w:b/>
          <w:bCs/>
          <w:color w:val="00000A"/>
          <w:sz w:val="22"/>
          <w:szCs w:val="22"/>
        </w:rPr>
      </w:pPr>
      <w:r>
        <w:rPr/>
        <mc:AlternateContent>
          <mc:Choice Requires="wps">
            <w:drawing>
              <wp:anchor behindDoc="1" distT="0" distB="0" distL="114935" distR="114935" simplePos="0" locked="0" layoutInCell="1" allowOverlap="1" relativeHeight="48">
                <wp:simplePos x="0" y="0"/>
                <wp:positionH relativeFrom="page">
                  <wp:posOffset>223520</wp:posOffset>
                </wp:positionH>
                <wp:positionV relativeFrom="page">
                  <wp:posOffset>229870</wp:posOffset>
                </wp:positionV>
                <wp:extent cx="7322820" cy="2540"/>
                <wp:effectExtent l="0" t="0" r="0" b="0"/>
                <wp:wrapNone/>
                <wp:docPr id="17" name="Shape 314"/>
                <a:graphic xmlns:a="http://schemas.openxmlformats.org/drawingml/2006/main">
                  <a:graphicData uri="http://schemas.microsoft.com/office/word/2010/wordprocessingShape">
                    <wps:wsp>
                      <wps:cNvSpPr/>
                      <wps:spPr>
                        <a:xfrm>
                          <a:off x="0" y="0"/>
                          <a:ext cx="7322040" cy="5760"/>
                        </a:xfrm>
                        <a:prstGeom prst="line">
                          <a:avLst/>
                        </a:prstGeom>
                        <a:ln w="12240">
                          <a:solidFill>
                            <a:srgbClr val="000000"/>
                          </a:solidFill>
                          <a:miter/>
                        </a:ln>
                      </wps:spPr>
                      <wps:style>
                        <a:lnRef idx="0"/>
                        <a:fillRef idx="0"/>
                        <a:effectRef idx="0"/>
                        <a:fontRef idx="minor"/>
                      </wps:style>
                      <wps:bodyPr/>
                    </wps:wsp>
                  </a:graphicData>
                </a:graphic>
              </wp:anchor>
            </w:drawing>
          </mc:Choice>
          <mc:Fallback>
            <w:pict>
              <v:line id="shape_0" from="17.65pt,17.9pt" to="594.15pt,18.3pt" ID="Shape 314" stroked="t" style="position:absolute;mso-position-horizontal-relative:page;mso-position-vertical-relative:page">
                <v:stroke color="black" weight="12240" joinstyle="miter" endcap="flat"/>
                <v:fill o:detectmouseclick="t" on="false"/>
              </v:line>
            </w:pict>
          </mc:Fallback>
        </mc:AlternateContent>
        <mc:AlternateContent>
          <mc:Choice Requires="wps">
            <w:drawing>
              <wp:anchor behindDoc="1" distT="0" distB="0" distL="114935" distR="114935" simplePos="0" locked="0" layoutInCell="1" allowOverlap="1" relativeHeight="49">
                <wp:simplePos x="0" y="0"/>
                <wp:positionH relativeFrom="page">
                  <wp:posOffset>228600</wp:posOffset>
                </wp:positionH>
                <wp:positionV relativeFrom="page">
                  <wp:posOffset>228600</wp:posOffset>
                </wp:positionV>
                <wp:extent cx="7317105" cy="276225"/>
                <wp:effectExtent l="0" t="0" r="0" b="0"/>
                <wp:wrapNone/>
                <wp:docPr id="18" name="Shape 313"/>
                <a:graphic xmlns:a="http://schemas.openxmlformats.org/drawingml/2006/main">
                  <a:graphicData uri="http://schemas.microsoft.com/office/word/2010/wordprocessingShape">
                    <wps:wsp>
                      <wps:cNvSpPr/>
                      <wps:spPr>
                        <a:xfrm>
                          <a:off x="0" y="0"/>
                          <a:ext cx="7316640" cy="275760"/>
                        </a:xfrm>
                        <a:prstGeom prst="rect">
                          <a:avLst/>
                        </a:prstGeom>
                        <a:solidFill>
                          <a:srgbClr val="e7e7e7"/>
                        </a:solidFill>
                        <a:ln>
                          <a:noFill/>
                        </a:ln>
                      </wps:spPr>
                      <wps:style>
                        <a:lnRef idx="0"/>
                        <a:fillRef idx="0"/>
                        <a:effectRef idx="0"/>
                        <a:fontRef idx="minor"/>
                      </wps:style>
                      <wps:bodyPr/>
                    </wps:wsp>
                  </a:graphicData>
                </a:graphic>
              </wp:anchor>
            </w:drawing>
          </mc:Choice>
          <mc:Fallback>
            <w:pict>
              <v:rect id="shape_0" ID="Shape 313" fillcolor="#e7e7e7" stroked="f" style="position:absolute;margin-left:18pt;margin-top:18pt;width:576.05pt;height:21.65pt;mso-position-horizontal-relative:page;mso-position-vertical-relative:page">
                <w10:wrap type="none"/>
                <v:fill o:detectmouseclick="t" type="solid" color2="#181818"/>
                <v:stroke color="#3465a4" joinstyle="round" endcap="flat"/>
              </v:rect>
            </w:pict>
          </mc:Fallback>
        </mc:AlternateContent>
      </w:r>
      <w:r>
        <w:br w:type="page"/>
      </w:r>
    </w:p>
    <w:p>
      <w:pPr>
        <w:pStyle w:val="Normal"/>
        <w:spacing w:before="0" w:after="0"/>
        <w:ind w:left="3" w:hanging="0"/>
        <w:rPr/>
      </w:pPr>
      <w:r>
        <w:rPr>
          <w:rFonts w:eastAsia="Arial" w:cs="Arial" w:ascii="Arial" w:hAnsi="Arial"/>
          <w:b/>
          <w:bCs/>
          <w:color w:val="00000A"/>
          <w:sz w:val="22"/>
          <w:szCs w:val="22"/>
        </w:rPr>
        <w:t xml:space="preserve">F. Rent and Rent Receipts </w:t>
      </w:r>
      <w:r>
        <w:rPr>
          <w:rFonts w:eastAsia="Arial" w:cs="Arial" w:ascii="Arial" w:hAnsi="Arial"/>
          <w:color w:val="00000A"/>
          <w:sz w:val="22"/>
          <w:szCs w:val="22"/>
        </w:rPr>
        <w:t>(Part VII of the Act)</w:t>
      </w:r>
    </w:p>
    <w:p>
      <w:pPr>
        <w:pStyle w:val="Normal"/>
        <w:spacing w:lineRule="exact" w:line="20" w:before="0" w:after="0"/>
        <w:rPr>
          <w:color w:val="00000A"/>
          <w:sz w:val="20"/>
          <w:szCs w:val="20"/>
        </w:rPr>
      </w:pPr>
      <w:r>
        <w:rPr>
          <w:color w:val="00000A"/>
          <w:sz w:val="20"/>
          <w:szCs w:val="20"/>
        </w:rPr>
        <mc:AlternateContent>
          <mc:Choice Requires="wps">
            <w:drawing>
              <wp:anchor behindDoc="1" distT="0" distB="0" distL="114935" distR="114935" simplePos="0" locked="0" layoutInCell="1" allowOverlap="1" relativeHeight="47">
                <wp:simplePos x="0" y="0"/>
                <wp:positionH relativeFrom="column">
                  <wp:posOffset>-36830</wp:posOffset>
                </wp:positionH>
                <wp:positionV relativeFrom="paragraph">
                  <wp:posOffset>79375</wp:posOffset>
                </wp:positionV>
                <wp:extent cx="7322820" cy="2540"/>
                <wp:effectExtent l="0" t="0" r="0" b="0"/>
                <wp:wrapNone/>
                <wp:docPr id="19" name="Shape 315"/>
                <a:graphic xmlns:a="http://schemas.openxmlformats.org/drawingml/2006/main">
                  <a:graphicData uri="http://schemas.microsoft.com/office/word/2010/wordprocessingShape">
                    <wps:wsp>
                      <wps:cNvSpPr/>
                      <wps:spPr>
                        <a:xfrm>
                          <a:off x="0" y="0"/>
                          <a:ext cx="7322040" cy="576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9pt,6.05pt" to="573.6pt,6.45pt" ID="Shape 315" stroked="t" style="position:absolute">
                <v:stroke color="black" weight="6480" joinstyle="miter" endcap="flat"/>
                <v:fill o:detectmouseclick="t" on="false"/>
              </v:line>
            </w:pict>
          </mc:Fallback>
        </mc:AlternateContent>
      </w:r>
    </w:p>
    <w:p>
      <w:pPr>
        <w:pStyle w:val="Normal"/>
        <w:spacing w:lineRule="exact" w:line="177" w:before="0" w:after="0"/>
        <w:rPr>
          <w:color w:val="00000A"/>
          <w:sz w:val="20"/>
          <w:szCs w:val="20"/>
        </w:rPr>
      </w:pPr>
      <w:r>
        <w:rPr>
          <w:color w:val="00000A"/>
          <w:sz w:val="20"/>
          <w:szCs w:val="20"/>
        </w:rPr>
      </w:r>
    </w:p>
    <w:p>
      <w:pPr>
        <w:pStyle w:val="Normal"/>
        <w:spacing w:lineRule="auto" w:line="280" w:before="0" w:after="0"/>
        <w:ind w:left="3" w:right="420" w:hanging="0"/>
        <w:rPr/>
      </w:pPr>
      <w:r>
        <w:rPr>
          <w:rFonts w:eastAsia="Arial" w:cs="Arial" w:ascii="Arial" w:hAnsi="Arial"/>
          <w:color w:val="00000A"/>
          <w:sz w:val="20"/>
          <w:szCs w:val="20"/>
        </w:rPr>
        <w:t>Rent is the amount the tenant pays to the landlord to occupy the rental unit and receive services or facilities agreed to in this agreement.</w:t>
      </w:r>
    </w:p>
    <w:p>
      <w:pPr>
        <w:pStyle w:val="Normal"/>
        <w:spacing w:lineRule="exact" w:line="50" w:before="0" w:after="0"/>
        <w:rPr>
          <w:color w:val="00000A"/>
          <w:sz w:val="20"/>
          <w:szCs w:val="20"/>
        </w:rPr>
      </w:pPr>
      <w:r>
        <w:rPr>
          <w:color w:val="00000A"/>
          <w:sz w:val="20"/>
          <w:szCs w:val="20"/>
        </w:rPr>
      </w:r>
    </w:p>
    <w:p>
      <w:pPr>
        <w:pStyle w:val="Normal"/>
        <w:spacing w:before="0" w:after="0"/>
        <w:ind w:left="3" w:hanging="0"/>
        <w:rPr/>
      </w:pPr>
      <w:r>
        <w:rPr>
          <w:rFonts w:eastAsia="Arial" w:cs="Arial" w:ascii="Arial" w:hAnsi="Arial"/>
          <w:color w:val="00000A"/>
          <w:sz w:val="20"/>
          <w:szCs w:val="20"/>
        </w:rPr>
        <w:t>The tenant must pay their rent on time. If they do not, the landlord can give them notice to end the tenancy.</w:t>
      </w:r>
    </w:p>
    <w:p>
      <w:pPr>
        <w:pStyle w:val="Normal"/>
        <w:spacing w:lineRule="exact" w:line="130" w:before="0" w:after="0"/>
        <w:rPr>
          <w:color w:val="00000A"/>
          <w:sz w:val="20"/>
          <w:szCs w:val="20"/>
        </w:rPr>
      </w:pPr>
      <w:r>
        <w:rPr>
          <w:color w:val="00000A"/>
          <w:sz w:val="20"/>
          <w:szCs w:val="20"/>
        </w:rPr>
      </w:r>
    </w:p>
    <w:p>
      <w:pPr>
        <w:pStyle w:val="Normal"/>
        <w:spacing w:lineRule="auto" w:line="280" w:before="0" w:after="0"/>
        <w:ind w:left="3" w:right="60" w:hanging="0"/>
        <w:rPr/>
      </w:pPr>
      <w:r>
        <w:rPr>
          <w:rFonts w:eastAsia="Arial" w:cs="Arial" w:ascii="Arial" w:hAnsi="Arial"/>
          <w:color w:val="00000A"/>
          <w:sz w:val="20"/>
          <w:szCs w:val="20"/>
        </w:rPr>
        <w:t>If the tenant asks for a receipt for rent or any payment or deposit, the landlord must give them one for free. This also applies to a former tenant who asks for a receipt within 12 months after the end of their tenancy.</w:t>
      </w:r>
    </w:p>
    <w:p>
      <w:pPr>
        <w:pStyle w:val="Normal"/>
        <w:spacing w:lineRule="exact" w:line="20" w:before="0" w:after="0"/>
        <w:rPr>
          <w:color w:val="00000A"/>
          <w:sz w:val="20"/>
          <w:szCs w:val="20"/>
        </w:rPr>
      </w:pPr>
      <w:r>
        <w:rPr>
          <w:color w:val="00000A"/>
          <w:sz w:val="20"/>
          <w:szCs w:val="20"/>
        </w:rPr>
        <mc:AlternateContent>
          <mc:Choice Requires="wps">
            <w:drawing>
              <wp:anchor behindDoc="1" distT="0" distB="0" distL="114935" distR="114935" simplePos="0" locked="0" layoutInCell="1" allowOverlap="1" relativeHeight="45">
                <wp:simplePos x="0" y="0"/>
                <wp:positionH relativeFrom="column">
                  <wp:posOffset>-36830</wp:posOffset>
                </wp:positionH>
                <wp:positionV relativeFrom="paragraph">
                  <wp:posOffset>213360</wp:posOffset>
                </wp:positionV>
                <wp:extent cx="7322820" cy="2540"/>
                <wp:effectExtent l="0" t="0" r="0" b="0"/>
                <wp:wrapNone/>
                <wp:docPr id="20" name="Shape 317"/>
                <a:graphic xmlns:a="http://schemas.openxmlformats.org/drawingml/2006/main">
                  <a:graphicData uri="http://schemas.microsoft.com/office/word/2010/wordprocessingShape">
                    <wps:wsp>
                      <wps:cNvSpPr/>
                      <wps:spPr>
                        <a:xfrm>
                          <a:off x="0" y="0"/>
                          <a:ext cx="7322040" cy="5760"/>
                        </a:xfrm>
                        <a:prstGeom prst="line">
                          <a:avLst/>
                        </a:prstGeom>
                        <a:ln w="12240">
                          <a:solidFill>
                            <a:srgbClr val="000000"/>
                          </a:solidFill>
                          <a:miter/>
                        </a:ln>
                      </wps:spPr>
                      <wps:style>
                        <a:lnRef idx="0"/>
                        <a:fillRef idx="0"/>
                        <a:effectRef idx="0"/>
                        <a:fontRef idx="minor"/>
                      </wps:style>
                      <wps:bodyPr/>
                    </wps:wsp>
                  </a:graphicData>
                </a:graphic>
              </wp:anchor>
            </w:drawing>
          </mc:Choice>
          <mc:Fallback>
            <w:pict>
              <v:line id="shape_0" from="-2.9pt,16.6pt" to="573.6pt,17pt" ID="Shape 317" stroked="t" style="position:absolute">
                <v:stroke color="black" weight="12240" joinstyle="miter" endcap="flat"/>
                <v:fill o:detectmouseclick="t" on="false"/>
              </v:line>
            </w:pict>
          </mc:Fallback>
        </mc:AlternateContent>
        <mc:AlternateContent>
          <mc:Choice Requires="wps">
            <w:drawing>
              <wp:anchor behindDoc="1" distT="0" distB="0" distL="114935" distR="114935" simplePos="0" locked="0" layoutInCell="1" allowOverlap="1" relativeHeight="46">
                <wp:simplePos x="0" y="0"/>
                <wp:positionH relativeFrom="column">
                  <wp:posOffset>-35560</wp:posOffset>
                </wp:positionH>
                <wp:positionV relativeFrom="paragraph">
                  <wp:posOffset>212725</wp:posOffset>
                </wp:positionV>
                <wp:extent cx="7316470" cy="276225"/>
                <wp:effectExtent l="0" t="0" r="0" b="0"/>
                <wp:wrapNone/>
                <wp:docPr id="21" name="Shape 316"/>
                <a:graphic xmlns:a="http://schemas.openxmlformats.org/drawingml/2006/main">
                  <a:graphicData uri="http://schemas.microsoft.com/office/word/2010/wordprocessingShape">
                    <wps:wsp>
                      <wps:cNvSpPr/>
                      <wps:spPr>
                        <a:xfrm>
                          <a:off x="0" y="0"/>
                          <a:ext cx="7315920" cy="275760"/>
                        </a:xfrm>
                        <a:prstGeom prst="rect">
                          <a:avLst/>
                        </a:prstGeom>
                        <a:solidFill>
                          <a:srgbClr val="e7e7e7"/>
                        </a:solidFill>
                        <a:ln>
                          <a:noFill/>
                        </a:ln>
                      </wps:spPr>
                      <wps:style>
                        <a:lnRef idx="0"/>
                        <a:fillRef idx="0"/>
                        <a:effectRef idx="0"/>
                        <a:fontRef idx="minor"/>
                      </wps:style>
                      <wps:bodyPr/>
                    </wps:wsp>
                  </a:graphicData>
                </a:graphic>
              </wp:anchor>
            </w:drawing>
          </mc:Choice>
          <mc:Fallback>
            <w:pict>
              <v:rect id="shape_0" ID="Shape 316" fillcolor="#e7e7e7" stroked="f" style="position:absolute;margin-left:-2.8pt;margin-top:16.75pt;width:576pt;height:21.65pt">
                <w10:wrap type="none"/>
                <v:fill o:detectmouseclick="t" type="solid" color2="#181818"/>
                <v:stroke color="#3465a4" joinstyle="round" endcap="flat"/>
              </v:rect>
            </w:pict>
          </mc:Fallback>
        </mc:AlternateContent>
      </w:r>
    </w:p>
    <w:p>
      <w:pPr>
        <w:pStyle w:val="Normal"/>
        <w:spacing w:lineRule="exact" w:line="371" w:before="0" w:after="0"/>
        <w:rPr>
          <w:color w:val="00000A"/>
          <w:sz w:val="20"/>
          <w:szCs w:val="20"/>
        </w:rPr>
      </w:pPr>
      <w:r>
        <w:rPr>
          <w:color w:val="00000A"/>
          <w:sz w:val="20"/>
          <w:szCs w:val="20"/>
        </w:rPr>
      </w:r>
    </w:p>
    <w:p>
      <w:pPr>
        <w:pStyle w:val="Normal"/>
        <w:numPr>
          <w:ilvl w:val="0"/>
          <w:numId w:val="6"/>
        </w:numPr>
        <w:tabs>
          <w:tab w:val="left" w:pos="363" w:leader="none"/>
        </w:tabs>
        <w:spacing w:before="0" w:after="0"/>
        <w:ind w:left="363" w:hanging="0"/>
        <w:rPr/>
      </w:pPr>
      <w:r>
        <w:rPr>
          <w:rFonts w:eastAsia="Arial" w:cs="Arial" w:ascii="Arial" w:hAnsi="Arial"/>
          <w:b/>
          <w:bCs/>
          <w:color w:val="00000A"/>
          <w:sz w:val="22"/>
          <w:szCs w:val="22"/>
        </w:rPr>
        <w:t xml:space="preserve">Rent Discounts </w:t>
      </w:r>
      <w:r>
        <w:rPr>
          <w:rFonts w:eastAsia="Arial" w:cs="Arial" w:ascii="Arial" w:hAnsi="Arial"/>
          <w:color w:val="00000A"/>
          <w:sz w:val="22"/>
          <w:szCs w:val="22"/>
        </w:rPr>
        <w:t>(Part VII of Act)</w:t>
      </w:r>
    </w:p>
    <w:p>
      <w:pPr>
        <w:pStyle w:val="Normal"/>
        <w:spacing w:lineRule="exact" w:line="20" w:before="0" w:after="0"/>
        <w:rPr>
          <w:color w:val="00000A"/>
          <w:sz w:val="20"/>
          <w:szCs w:val="20"/>
        </w:rPr>
      </w:pPr>
      <w:r>
        <w:rPr>
          <w:color w:val="00000A"/>
          <w:sz w:val="20"/>
          <w:szCs w:val="20"/>
        </w:rPr>
        <mc:AlternateContent>
          <mc:Choice Requires="wps">
            <w:drawing>
              <wp:anchor behindDoc="1" distT="0" distB="0" distL="114935" distR="114935" simplePos="0" locked="0" layoutInCell="1" allowOverlap="1" relativeHeight="44">
                <wp:simplePos x="0" y="0"/>
                <wp:positionH relativeFrom="column">
                  <wp:posOffset>-36830</wp:posOffset>
                </wp:positionH>
                <wp:positionV relativeFrom="paragraph">
                  <wp:posOffset>79375</wp:posOffset>
                </wp:positionV>
                <wp:extent cx="7322820" cy="2540"/>
                <wp:effectExtent l="0" t="0" r="0" b="0"/>
                <wp:wrapNone/>
                <wp:docPr id="22" name="Shape 318"/>
                <a:graphic xmlns:a="http://schemas.openxmlformats.org/drawingml/2006/main">
                  <a:graphicData uri="http://schemas.microsoft.com/office/word/2010/wordprocessingShape">
                    <wps:wsp>
                      <wps:cNvSpPr/>
                      <wps:spPr>
                        <a:xfrm>
                          <a:off x="0" y="0"/>
                          <a:ext cx="7322040" cy="576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9pt,6.05pt" to="573.6pt,6.45pt" ID="Shape 318" stroked="t" style="position:absolute">
                <v:stroke color="black" weight="6480" joinstyle="miter" endcap="flat"/>
                <v:fill o:detectmouseclick="t" on="false"/>
              </v:line>
            </w:pict>
          </mc:Fallback>
        </mc:AlternateContent>
      </w:r>
    </w:p>
    <w:p>
      <w:pPr>
        <w:pStyle w:val="Normal"/>
        <w:spacing w:lineRule="exact" w:line="177" w:before="0" w:after="0"/>
        <w:rPr>
          <w:color w:val="00000A"/>
          <w:sz w:val="20"/>
          <w:szCs w:val="20"/>
        </w:rPr>
      </w:pPr>
      <w:r>
        <w:rPr>
          <w:color w:val="00000A"/>
          <w:sz w:val="20"/>
          <w:szCs w:val="20"/>
        </w:rPr>
      </w:r>
    </w:p>
    <w:p>
      <w:pPr>
        <w:pStyle w:val="Normal"/>
        <w:spacing w:lineRule="auto" w:line="348" w:before="0" w:after="0"/>
        <w:ind w:left="3" w:right="380" w:hanging="0"/>
        <w:rPr/>
      </w:pPr>
      <w:r>
        <w:rPr>
          <w:rFonts w:eastAsia="Arial" w:cs="Arial" w:ascii="Arial" w:hAnsi="Arial"/>
          <w:color w:val="00000A"/>
          <w:sz w:val="20"/>
          <w:szCs w:val="20"/>
        </w:rPr>
        <w:t>The landlord can offer the tenant a discount for paying rent on or before the date it is due. This discount can be up to two per cent of the lawful rent.</w:t>
      </w:r>
    </w:p>
    <w:p>
      <w:pPr>
        <w:pStyle w:val="Normal"/>
        <w:spacing w:lineRule="exact" w:line="51" w:before="0" w:after="0"/>
        <w:rPr>
          <w:color w:val="00000A"/>
          <w:sz w:val="20"/>
          <w:szCs w:val="20"/>
        </w:rPr>
      </w:pPr>
      <w:r>
        <w:rPr>
          <w:color w:val="00000A"/>
          <w:sz w:val="20"/>
          <w:szCs w:val="20"/>
        </w:rPr>
      </w:r>
    </w:p>
    <w:p>
      <w:pPr>
        <w:pStyle w:val="Normal"/>
        <w:spacing w:before="0" w:after="0"/>
        <w:ind w:left="3" w:hanging="0"/>
        <w:rPr/>
      </w:pPr>
      <w:r>
        <w:rPr>
          <w:rFonts w:eastAsia="Arial" w:cs="Arial" w:ascii="Arial" w:hAnsi="Arial"/>
          <w:color w:val="00000A"/>
          <w:sz w:val="20"/>
          <w:szCs w:val="20"/>
        </w:rPr>
        <w:t>The landlord can also offer rent-free periods or discounts in one of three ways:</w:t>
      </w:r>
    </w:p>
    <w:p>
      <w:pPr>
        <w:pStyle w:val="Normal"/>
        <w:spacing w:lineRule="exact" w:line="208" w:before="0" w:after="0"/>
        <w:rPr>
          <w:color w:val="00000A"/>
          <w:sz w:val="20"/>
          <w:szCs w:val="20"/>
        </w:rPr>
      </w:pPr>
      <w:r>
        <w:rPr>
          <w:color w:val="00000A"/>
          <w:sz w:val="20"/>
          <w:szCs w:val="20"/>
        </w:rPr>
      </w:r>
    </w:p>
    <w:p>
      <w:pPr>
        <w:pStyle w:val="Normal"/>
        <w:numPr>
          <w:ilvl w:val="0"/>
          <w:numId w:val="7"/>
        </w:numPr>
        <w:tabs>
          <w:tab w:val="left" w:pos="1083" w:leader="none"/>
        </w:tabs>
        <w:spacing w:before="0" w:after="0"/>
        <w:ind w:left="1083" w:hanging="0"/>
        <w:rPr/>
      </w:pPr>
      <w:r>
        <w:rPr>
          <w:rFonts w:eastAsia="Arial" w:cs="Arial" w:ascii="Arial" w:hAnsi="Arial"/>
          <w:color w:val="00000A"/>
          <w:sz w:val="20"/>
          <w:szCs w:val="20"/>
        </w:rPr>
        <w:t>Rent-free periods of up to three months within any 12-month period,</w:t>
      </w:r>
    </w:p>
    <w:p>
      <w:pPr>
        <w:pStyle w:val="Normal"/>
        <w:spacing w:lineRule="exact" w:line="84" w:before="0" w:after="0"/>
        <w:rPr>
          <w:rFonts w:ascii="Arial" w:hAnsi="Arial" w:eastAsia="Arial" w:cs="Arial"/>
          <w:color w:val="00000A"/>
          <w:sz w:val="24"/>
          <w:szCs w:val="24"/>
        </w:rPr>
      </w:pPr>
      <w:r>
        <w:rPr>
          <w:rFonts w:eastAsia="Arial" w:cs="Arial" w:ascii="Arial" w:hAnsi="Arial"/>
          <w:color w:val="00000A"/>
          <w:sz w:val="24"/>
          <w:szCs w:val="24"/>
        </w:rPr>
      </w:r>
    </w:p>
    <w:p>
      <w:pPr>
        <w:pStyle w:val="Normal"/>
        <w:numPr>
          <w:ilvl w:val="0"/>
          <w:numId w:val="7"/>
        </w:numPr>
        <w:tabs>
          <w:tab w:val="left" w:pos="1083" w:leader="none"/>
        </w:tabs>
        <w:spacing w:before="0" w:after="0"/>
        <w:ind w:left="1083" w:hanging="0"/>
        <w:rPr/>
      </w:pPr>
      <w:r>
        <w:rPr>
          <w:rFonts w:eastAsia="Arial" w:cs="Arial" w:ascii="Arial" w:hAnsi="Arial"/>
          <w:color w:val="00000A"/>
          <w:sz w:val="20"/>
          <w:szCs w:val="20"/>
        </w:rPr>
        <w:t>A discount of up to one month’s rent spread evenly over eight months, or</w:t>
      </w:r>
    </w:p>
    <w:p>
      <w:pPr>
        <w:pStyle w:val="Normal"/>
        <w:spacing w:lineRule="exact" w:line="91" w:before="0" w:after="0"/>
        <w:rPr>
          <w:rFonts w:ascii="Arial" w:hAnsi="Arial" w:eastAsia="Arial" w:cs="Arial"/>
          <w:color w:val="00000A"/>
          <w:sz w:val="24"/>
          <w:szCs w:val="24"/>
        </w:rPr>
      </w:pPr>
      <w:r>
        <w:rPr>
          <w:rFonts w:eastAsia="Arial" w:cs="Arial" w:ascii="Arial" w:hAnsi="Arial"/>
          <w:color w:val="00000A"/>
          <w:sz w:val="24"/>
          <w:szCs w:val="24"/>
        </w:rPr>
      </w:r>
    </w:p>
    <w:p>
      <w:pPr>
        <w:pStyle w:val="Normal"/>
        <w:numPr>
          <w:ilvl w:val="0"/>
          <w:numId w:val="7"/>
        </w:numPr>
        <w:tabs>
          <w:tab w:val="left" w:pos="1083" w:leader="none"/>
        </w:tabs>
        <w:spacing w:lineRule="auto" w:line="252" w:before="0" w:after="0"/>
        <w:ind w:left="1083" w:right="140" w:hanging="0"/>
        <w:rPr/>
      </w:pPr>
      <w:r>
        <w:rPr>
          <w:rFonts w:eastAsia="Arial" w:cs="Arial" w:ascii="Arial" w:hAnsi="Arial"/>
          <w:color w:val="00000A"/>
          <w:sz w:val="20"/>
          <w:szCs w:val="20"/>
        </w:rPr>
        <w:t>A discount of up to two months’ rent, with up to one month’s rent spread evenly over the first seven months, and up to one month’s rent discounted in one of the last five months.</w:t>
      </w:r>
    </w:p>
    <w:p>
      <w:pPr>
        <w:pStyle w:val="Normal"/>
        <w:spacing w:lineRule="exact" w:line="90" w:before="0" w:after="0"/>
        <w:rPr>
          <w:color w:val="00000A"/>
          <w:sz w:val="20"/>
          <w:szCs w:val="20"/>
        </w:rPr>
      </w:pPr>
      <w:r>
        <w:rPr>
          <w:color w:val="00000A"/>
          <w:sz w:val="20"/>
          <w:szCs w:val="20"/>
        </w:rPr>
      </w:r>
    </w:p>
    <w:p>
      <w:pPr>
        <w:pStyle w:val="Normal"/>
        <w:spacing w:before="0" w:after="0"/>
        <w:ind w:left="3" w:hanging="0"/>
        <w:rPr/>
      </w:pPr>
      <w:r>
        <w:rPr>
          <w:rFonts w:eastAsia="Arial" w:cs="Arial" w:ascii="Arial" w:hAnsi="Arial"/>
          <w:color w:val="00000A"/>
          <w:sz w:val="20"/>
          <w:szCs w:val="20"/>
        </w:rPr>
        <w:t>These types of discounts must be agreed to in writing.</w:t>
      </w:r>
    </w:p>
    <w:p>
      <w:pPr>
        <w:pStyle w:val="Normal"/>
        <w:spacing w:lineRule="exact" w:line="20" w:before="0" w:after="0"/>
        <w:rPr>
          <w:color w:val="00000A"/>
          <w:sz w:val="20"/>
          <w:szCs w:val="20"/>
        </w:rPr>
      </w:pPr>
      <w:r>
        <w:rPr>
          <w:color w:val="00000A"/>
          <w:sz w:val="20"/>
          <w:szCs w:val="20"/>
        </w:rPr>
        <mc:AlternateContent>
          <mc:Choice Requires="wps">
            <w:drawing>
              <wp:anchor behindDoc="1" distT="0" distB="0" distL="114935" distR="114935" simplePos="0" locked="0" layoutInCell="1" allowOverlap="1" relativeHeight="42">
                <wp:simplePos x="0" y="0"/>
                <wp:positionH relativeFrom="column">
                  <wp:posOffset>-36830</wp:posOffset>
                </wp:positionH>
                <wp:positionV relativeFrom="paragraph">
                  <wp:posOffset>83820</wp:posOffset>
                </wp:positionV>
                <wp:extent cx="7322820" cy="2540"/>
                <wp:effectExtent l="0" t="0" r="0" b="0"/>
                <wp:wrapNone/>
                <wp:docPr id="23" name="Shape 320"/>
                <a:graphic xmlns:a="http://schemas.openxmlformats.org/drawingml/2006/main">
                  <a:graphicData uri="http://schemas.microsoft.com/office/word/2010/wordprocessingShape">
                    <wps:wsp>
                      <wps:cNvSpPr/>
                      <wps:spPr>
                        <a:xfrm>
                          <a:off x="0" y="0"/>
                          <a:ext cx="7322040" cy="5760"/>
                        </a:xfrm>
                        <a:prstGeom prst="line">
                          <a:avLst/>
                        </a:prstGeom>
                        <a:ln w="12240">
                          <a:solidFill>
                            <a:srgbClr val="000000"/>
                          </a:solidFill>
                          <a:miter/>
                        </a:ln>
                      </wps:spPr>
                      <wps:style>
                        <a:lnRef idx="0"/>
                        <a:fillRef idx="0"/>
                        <a:effectRef idx="0"/>
                        <a:fontRef idx="minor"/>
                      </wps:style>
                      <wps:bodyPr/>
                    </wps:wsp>
                  </a:graphicData>
                </a:graphic>
              </wp:anchor>
            </w:drawing>
          </mc:Choice>
          <mc:Fallback>
            <w:pict>
              <v:line id="shape_0" from="-2.9pt,6.4pt" to="573.6pt,6.8pt" ID="Shape 320" stroked="t" style="position:absolute">
                <v:stroke color="black" weight="12240" joinstyle="miter" endcap="flat"/>
                <v:fill o:detectmouseclick="t" on="false"/>
              </v:line>
            </w:pict>
          </mc:Fallback>
        </mc:AlternateContent>
        <mc:AlternateContent>
          <mc:Choice Requires="wps">
            <w:drawing>
              <wp:anchor behindDoc="1" distT="0" distB="0" distL="114935" distR="114935" simplePos="0" locked="0" layoutInCell="1" allowOverlap="1" relativeHeight="43">
                <wp:simplePos x="0" y="0"/>
                <wp:positionH relativeFrom="column">
                  <wp:posOffset>-35560</wp:posOffset>
                </wp:positionH>
                <wp:positionV relativeFrom="paragraph">
                  <wp:posOffset>82550</wp:posOffset>
                </wp:positionV>
                <wp:extent cx="7316470" cy="276225"/>
                <wp:effectExtent l="0" t="0" r="0" b="0"/>
                <wp:wrapNone/>
                <wp:docPr id="24" name="Shape 319"/>
                <a:graphic xmlns:a="http://schemas.openxmlformats.org/drawingml/2006/main">
                  <a:graphicData uri="http://schemas.microsoft.com/office/word/2010/wordprocessingShape">
                    <wps:wsp>
                      <wps:cNvSpPr/>
                      <wps:spPr>
                        <a:xfrm>
                          <a:off x="0" y="0"/>
                          <a:ext cx="7315920" cy="275760"/>
                        </a:xfrm>
                        <a:prstGeom prst="rect">
                          <a:avLst/>
                        </a:prstGeom>
                        <a:solidFill>
                          <a:srgbClr val="e7e7e7"/>
                        </a:solidFill>
                        <a:ln>
                          <a:noFill/>
                        </a:ln>
                      </wps:spPr>
                      <wps:style>
                        <a:lnRef idx="0"/>
                        <a:fillRef idx="0"/>
                        <a:effectRef idx="0"/>
                        <a:fontRef idx="minor"/>
                      </wps:style>
                      <wps:bodyPr/>
                    </wps:wsp>
                  </a:graphicData>
                </a:graphic>
              </wp:anchor>
            </w:drawing>
          </mc:Choice>
          <mc:Fallback>
            <w:pict>
              <v:rect id="shape_0" ID="Shape 319" fillcolor="#e7e7e7" stroked="f" style="position:absolute;margin-left:-2.8pt;margin-top:6.5pt;width:576pt;height:21.65pt">
                <w10:wrap type="none"/>
                <v:fill o:detectmouseclick="t" type="solid" color2="#181818"/>
                <v:stroke color="#3465a4" joinstyle="round" endcap="flat"/>
              </v:rect>
            </w:pict>
          </mc:Fallback>
        </mc:AlternateContent>
      </w:r>
    </w:p>
    <w:p>
      <w:pPr>
        <w:pStyle w:val="Normal"/>
        <w:spacing w:lineRule="exact" w:line="166" w:before="0" w:after="0"/>
        <w:rPr>
          <w:color w:val="00000A"/>
          <w:sz w:val="20"/>
          <w:szCs w:val="20"/>
        </w:rPr>
      </w:pPr>
      <w:r>
        <w:rPr>
          <w:color w:val="00000A"/>
          <w:sz w:val="20"/>
          <w:szCs w:val="20"/>
        </w:rPr>
      </w:r>
    </w:p>
    <w:p>
      <w:pPr>
        <w:pStyle w:val="Normal"/>
        <w:numPr>
          <w:ilvl w:val="0"/>
          <w:numId w:val="8"/>
        </w:numPr>
        <w:tabs>
          <w:tab w:val="left" w:pos="343" w:leader="none"/>
        </w:tabs>
        <w:spacing w:before="0" w:after="0"/>
        <w:ind w:left="343" w:hanging="0"/>
        <w:rPr/>
      </w:pPr>
      <w:r>
        <w:rPr>
          <w:rFonts w:eastAsia="Arial" w:cs="Arial" w:ascii="Arial" w:hAnsi="Arial"/>
          <w:b/>
          <w:bCs/>
          <w:color w:val="00000A"/>
          <w:sz w:val="22"/>
          <w:szCs w:val="22"/>
        </w:rPr>
        <w:t xml:space="preserve">Deposits </w:t>
      </w:r>
      <w:r>
        <w:rPr>
          <w:rFonts w:eastAsia="Arial" w:cs="Arial" w:ascii="Arial" w:hAnsi="Arial"/>
          <w:color w:val="00000A"/>
          <w:sz w:val="22"/>
          <w:szCs w:val="22"/>
        </w:rPr>
        <w:t>(Part VII of the Act)</w:t>
      </w:r>
    </w:p>
    <w:p>
      <w:pPr>
        <w:pStyle w:val="Normal"/>
        <w:spacing w:lineRule="exact" w:line="20" w:before="0" w:after="0"/>
        <w:rPr>
          <w:color w:val="00000A"/>
          <w:sz w:val="20"/>
          <w:szCs w:val="20"/>
        </w:rPr>
      </w:pPr>
      <w:r>
        <w:rPr>
          <w:color w:val="00000A"/>
          <w:sz w:val="20"/>
          <w:szCs w:val="20"/>
        </w:rPr>
        <mc:AlternateContent>
          <mc:Choice Requires="wps">
            <w:drawing>
              <wp:anchor behindDoc="1" distT="0" distB="0" distL="114935" distR="114935" simplePos="0" locked="0" layoutInCell="1" allowOverlap="1" relativeHeight="41">
                <wp:simplePos x="0" y="0"/>
                <wp:positionH relativeFrom="column">
                  <wp:posOffset>-36830</wp:posOffset>
                </wp:positionH>
                <wp:positionV relativeFrom="paragraph">
                  <wp:posOffset>79375</wp:posOffset>
                </wp:positionV>
                <wp:extent cx="7322820" cy="2540"/>
                <wp:effectExtent l="0" t="0" r="0" b="0"/>
                <wp:wrapNone/>
                <wp:docPr id="25" name="Shape 321"/>
                <a:graphic xmlns:a="http://schemas.openxmlformats.org/drawingml/2006/main">
                  <a:graphicData uri="http://schemas.microsoft.com/office/word/2010/wordprocessingShape">
                    <wps:wsp>
                      <wps:cNvSpPr/>
                      <wps:spPr>
                        <a:xfrm>
                          <a:off x="0" y="0"/>
                          <a:ext cx="7322040" cy="576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9pt,6.05pt" to="573.6pt,6.45pt" ID="Shape 321" stroked="t" style="position:absolute">
                <v:stroke color="black" weight="6480" joinstyle="miter" endcap="flat"/>
                <v:fill o:detectmouseclick="t" on="false"/>
              </v:line>
            </w:pict>
          </mc:Fallback>
        </mc:AlternateContent>
      </w:r>
    </w:p>
    <w:p>
      <w:pPr>
        <w:pStyle w:val="Normal"/>
        <w:spacing w:lineRule="exact" w:line="177" w:before="0" w:after="0"/>
        <w:rPr>
          <w:color w:val="00000A"/>
          <w:sz w:val="20"/>
          <w:szCs w:val="20"/>
        </w:rPr>
      </w:pPr>
      <w:r>
        <w:rPr>
          <w:color w:val="00000A"/>
          <w:sz w:val="20"/>
          <w:szCs w:val="20"/>
        </w:rPr>
      </w:r>
    </w:p>
    <w:p>
      <w:pPr>
        <w:pStyle w:val="Normal"/>
        <w:spacing w:before="0" w:after="0"/>
        <w:ind w:left="3" w:hanging="0"/>
        <w:rPr/>
      </w:pPr>
      <w:r>
        <w:rPr>
          <w:rFonts w:eastAsia="Arial" w:cs="Arial" w:ascii="Arial" w:hAnsi="Arial"/>
          <w:color w:val="00000A"/>
          <w:sz w:val="20"/>
          <w:szCs w:val="20"/>
        </w:rPr>
        <w:t>The landlord can only collect a deposit for the last month’s rent and a refundable key deposit. The tenant does not have to</w:t>
      </w:r>
    </w:p>
    <w:p>
      <w:pPr>
        <w:pStyle w:val="Normal"/>
        <w:spacing w:lineRule="exact" w:line="130" w:before="0" w:after="0"/>
        <w:rPr>
          <w:color w:val="00000A"/>
          <w:sz w:val="20"/>
          <w:szCs w:val="20"/>
        </w:rPr>
      </w:pPr>
      <w:r>
        <w:rPr>
          <w:color w:val="00000A"/>
          <w:sz w:val="20"/>
          <w:szCs w:val="20"/>
        </w:rPr>
      </w:r>
    </w:p>
    <w:p>
      <w:pPr>
        <w:pStyle w:val="Normal"/>
        <w:spacing w:lineRule="auto" w:line="280" w:before="0" w:after="0"/>
        <w:ind w:left="3" w:right="80" w:hanging="0"/>
        <w:rPr/>
      </w:pPr>
      <w:r>
        <w:rPr>
          <w:rFonts w:eastAsia="Arial" w:cs="Arial" w:ascii="Arial" w:hAnsi="Arial"/>
          <w:color w:val="00000A"/>
          <w:sz w:val="20"/>
          <w:szCs w:val="20"/>
        </w:rPr>
        <w:t>provide any other form of deposit, such as pet or damage deposits. If the tenant pays anything more, the tenant can apply to the Landlord and Tenant Board to get the money back.</w:t>
      </w:r>
    </w:p>
    <w:p>
      <w:pPr>
        <w:pStyle w:val="Normal"/>
        <w:spacing w:lineRule="exact" w:line="48" w:before="0" w:after="0"/>
        <w:rPr>
          <w:color w:val="00000A"/>
          <w:sz w:val="20"/>
          <w:szCs w:val="20"/>
        </w:rPr>
      </w:pPr>
      <w:r>
        <w:rPr>
          <w:color w:val="00000A"/>
          <w:sz w:val="20"/>
          <w:szCs w:val="20"/>
        </w:rPr>
      </w:r>
    </w:p>
    <w:p>
      <w:pPr>
        <w:pStyle w:val="Normal"/>
        <w:spacing w:lineRule="auto" w:line="264" w:before="0" w:after="0"/>
        <w:ind w:left="3" w:right="120" w:hanging="0"/>
        <w:rPr/>
      </w:pPr>
      <w:r>
        <w:rPr>
          <w:rFonts w:eastAsia="Arial" w:cs="Arial" w:ascii="Arial" w:hAnsi="Arial"/>
          <w:b/>
          <w:bCs/>
          <w:color w:val="00000A"/>
          <w:sz w:val="20"/>
          <w:szCs w:val="20"/>
        </w:rPr>
        <w:t xml:space="preserve">Rent deposit (i.e. last month’s rent): </w:t>
      </w:r>
      <w:r>
        <w:rPr>
          <w:rFonts w:eastAsia="Arial" w:cs="Arial" w:ascii="Arial" w:hAnsi="Arial"/>
          <w:color w:val="00000A"/>
          <w:sz w:val="20"/>
          <w:szCs w:val="20"/>
        </w:rPr>
        <w:t>The landlord can require a rent deposit on or before the tenant enters into the tenancy</w:t>
      </w:r>
      <w:r>
        <w:rPr>
          <w:rFonts w:eastAsia="Arial" w:cs="Arial" w:ascii="Arial" w:hAnsi="Arial"/>
          <w:b/>
          <w:bCs/>
          <w:color w:val="00000A"/>
          <w:sz w:val="20"/>
          <w:szCs w:val="20"/>
        </w:rPr>
        <w:t xml:space="preserve"> </w:t>
      </w:r>
      <w:r>
        <w:rPr>
          <w:rFonts w:eastAsia="Arial" w:cs="Arial" w:ascii="Arial" w:hAnsi="Arial"/>
          <w:color w:val="00000A"/>
          <w:sz w:val="20"/>
          <w:szCs w:val="20"/>
        </w:rPr>
        <w:t>agreement. The landlord must apply this money to the rent for the last period of the tenancy. The rent deposit must not be more than one month’s rent or the rent for one rental period (e.g., one week in a weekly tenancy), whichever is less.</w:t>
      </w:r>
    </w:p>
    <w:p>
      <w:pPr>
        <w:pStyle w:val="Normal"/>
        <w:spacing w:lineRule="exact" w:line="66" w:before="0" w:after="0"/>
        <w:rPr>
          <w:color w:val="00000A"/>
          <w:sz w:val="20"/>
          <w:szCs w:val="20"/>
        </w:rPr>
      </w:pPr>
      <w:r>
        <w:rPr>
          <w:color w:val="00000A"/>
          <w:sz w:val="20"/>
          <w:szCs w:val="20"/>
        </w:rPr>
      </w:r>
    </w:p>
    <w:p>
      <w:pPr>
        <w:pStyle w:val="Normal"/>
        <w:spacing w:lineRule="auto" w:line="264" w:before="0" w:after="0"/>
        <w:ind w:left="3" w:right="20" w:hanging="0"/>
        <w:rPr/>
      </w:pPr>
      <w:r>
        <w:rPr>
          <w:rFonts w:eastAsia="Arial" w:cs="Arial" w:ascii="Arial" w:hAnsi="Arial"/>
          <w:color w:val="00000A"/>
          <w:sz w:val="20"/>
          <w:szCs w:val="20"/>
        </w:rPr>
        <w:t>The landlord must pay the tenant interest on the rent deposit every year. If the rent increases after the tenant has paid a rent deposit, the landlord can require the tenant to top-up the rent deposit so that it is the same as the new rent. The landlord can use the interest on the rent deposit to top-up the rent deposit.</w:t>
      </w:r>
    </w:p>
    <w:p>
      <w:pPr>
        <w:pStyle w:val="Normal"/>
        <w:spacing w:lineRule="exact" w:line="70" w:before="0" w:after="0"/>
        <w:rPr>
          <w:color w:val="00000A"/>
          <w:sz w:val="20"/>
          <w:szCs w:val="20"/>
        </w:rPr>
      </w:pPr>
      <w:r>
        <w:rPr>
          <w:color w:val="00000A"/>
          <w:sz w:val="20"/>
          <w:szCs w:val="20"/>
        </w:rPr>
      </w:r>
    </w:p>
    <w:p>
      <w:pPr>
        <w:pStyle w:val="Normal"/>
        <w:spacing w:lineRule="auto" w:line="280" w:before="0" w:after="0"/>
        <w:ind w:left="3" w:right="140" w:hanging="0"/>
        <w:rPr/>
      </w:pPr>
      <w:r>
        <w:rPr>
          <w:rFonts w:eastAsia="Arial" w:cs="Arial" w:ascii="Arial" w:hAnsi="Arial"/>
          <w:color w:val="00000A"/>
          <w:sz w:val="20"/>
          <w:szCs w:val="20"/>
        </w:rPr>
        <w:t>If the landlord is unable to let the tenant move into the rental unit, the landlord must return the deposit, unless the tenant agrees to rent a different unit.</w:t>
      </w:r>
    </w:p>
    <w:p>
      <w:pPr>
        <w:pStyle w:val="Normal"/>
        <w:spacing w:lineRule="exact" w:line="48" w:before="0" w:after="0"/>
        <w:rPr>
          <w:color w:val="00000A"/>
          <w:sz w:val="20"/>
          <w:szCs w:val="20"/>
        </w:rPr>
      </w:pPr>
      <w:r>
        <w:rPr>
          <w:color w:val="00000A"/>
          <w:sz w:val="20"/>
          <w:szCs w:val="20"/>
        </w:rPr>
      </w:r>
    </w:p>
    <w:p>
      <w:pPr>
        <w:pStyle w:val="Normal"/>
        <w:spacing w:lineRule="auto" w:line="288" w:before="0" w:after="0"/>
        <w:ind w:left="3" w:right="440" w:hanging="0"/>
        <w:rPr/>
      </w:pPr>
      <w:r>
        <w:rPr>
          <w:rFonts w:eastAsia="Arial" w:cs="Arial" w:ascii="Arial" w:hAnsi="Arial"/>
          <w:b/>
          <w:bCs/>
          <w:color w:val="00000A"/>
          <w:sz w:val="20"/>
          <w:szCs w:val="20"/>
        </w:rPr>
        <w:t xml:space="preserve">Key deposit: </w:t>
      </w:r>
      <w:r>
        <w:rPr>
          <w:rFonts w:eastAsia="Arial" w:cs="Arial" w:ascii="Arial" w:hAnsi="Arial"/>
          <w:color w:val="00000A"/>
          <w:sz w:val="20"/>
          <w:szCs w:val="20"/>
        </w:rPr>
        <w:t>If the landlord collects a deposit for key(s), remote entry devices or cards, the landlord must return the deposit</w:t>
      </w:r>
      <w:r>
        <w:rPr>
          <w:rFonts w:eastAsia="Arial" w:cs="Arial" w:ascii="Arial" w:hAnsi="Arial"/>
          <w:b/>
          <w:bCs/>
          <w:color w:val="00000A"/>
          <w:sz w:val="20"/>
          <w:szCs w:val="20"/>
        </w:rPr>
        <w:t xml:space="preserve"> </w:t>
      </w:r>
      <w:r>
        <w:rPr>
          <w:rFonts w:eastAsia="Arial" w:cs="Arial" w:ascii="Arial" w:hAnsi="Arial"/>
          <w:color w:val="00000A"/>
          <w:sz w:val="20"/>
          <w:szCs w:val="20"/>
        </w:rPr>
        <w:t>when the tenant gives back their key(s) at the end of the tenancy.</w:t>
      </w:r>
    </w:p>
    <w:p>
      <w:pPr>
        <w:pStyle w:val="Normal"/>
        <w:spacing w:lineRule="exact" w:line="49" w:before="0" w:after="0"/>
        <w:rPr>
          <w:color w:val="00000A"/>
          <w:sz w:val="20"/>
          <w:szCs w:val="20"/>
        </w:rPr>
      </w:pPr>
      <w:r>
        <w:rPr>
          <w:color w:val="00000A"/>
          <w:sz w:val="20"/>
          <w:szCs w:val="20"/>
        </w:rPr>
      </w:r>
    </w:p>
    <w:p>
      <w:pPr>
        <w:pStyle w:val="Normal"/>
        <w:spacing w:lineRule="auto" w:line="280" w:before="0" w:after="0"/>
        <w:ind w:left="3" w:right="20" w:hanging="0"/>
        <w:rPr/>
      </w:pPr>
      <w:r>
        <w:rPr>
          <w:rFonts w:eastAsia="Arial" w:cs="Arial" w:ascii="Arial" w:hAnsi="Arial"/>
          <w:color w:val="00000A"/>
          <w:sz w:val="20"/>
          <w:szCs w:val="20"/>
        </w:rPr>
        <w:t>The landlord can charge the tenant for additional keys that the tenant requests (for example, if the tenant wants an extra key or if the tenant has lost their key), but the charge cannot be more than actual cost of the keys. This is not a key deposit.</w:t>
      </w:r>
    </w:p>
    <w:p>
      <w:pPr>
        <w:pStyle w:val="Normal"/>
        <w:spacing w:lineRule="exact" w:line="20" w:before="0" w:after="0"/>
        <w:rPr>
          <w:color w:val="00000A"/>
          <w:sz w:val="20"/>
          <w:szCs w:val="20"/>
        </w:rPr>
      </w:pPr>
      <w:r>
        <w:rPr>
          <w:color w:val="00000A"/>
          <w:sz w:val="20"/>
          <w:szCs w:val="20"/>
        </w:rPr>
        <mc:AlternateContent>
          <mc:Choice Requires="wps">
            <w:drawing>
              <wp:anchor behindDoc="1" distT="0" distB="0" distL="114935" distR="114935" simplePos="0" locked="0" layoutInCell="1" allowOverlap="1" relativeHeight="39">
                <wp:simplePos x="0" y="0"/>
                <wp:positionH relativeFrom="column">
                  <wp:posOffset>-36830</wp:posOffset>
                </wp:positionH>
                <wp:positionV relativeFrom="paragraph">
                  <wp:posOffset>57785</wp:posOffset>
                </wp:positionV>
                <wp:extent cx="7322820" cy="2540"/>
                <wp:effectExtent l="0" t="0" r="0" b="0"/>
                <wp:wrapNone/>
                <wp:docPr id="26" name="Shape 323"/>
                <a:graphic xmlns:a="http://schemas.openxmlformats.org/drawingml/2006/main">
                  <a:graphicData uri="http://schemas.microsoft.com/office/word/2010/wordprocessingShape">
                    <wps:wsp>
                      <wps:cNvSpPr/>
                      <wps:spPr>
                        <a:xfrm>
                          <a:off x="0" y="0"/>
                          <a:ext cx="7322040" cy="5760"/>
                        </a:xfrm>
                        <a:prstGeom prst="line">
                          <a:avLst/>
                        </a:prstGeom>
                        <a:ln w="12240">
                          <a:solidFill>
                            <a:srgbClr val="000000"/>
                          </a:solidFill>
                          <a:miter/>
                        </a:ln>
                      </wps:spPr>
                      <wps:style>
                        <a:lnRef idx="0"/>
                        <a:fillRef idx="0"/>
                        <a:effectRef idx="0"/>
                        <a:fontRef idx="minor"/>
                      </wps:style>
                      <wps:bodyPr/>
                    </wps:wsp>
                  </a:graphicData>
                </a:graphic>
              </wp:anchor>
            </w:drawing>
          </mc:Choice>
          <mc:Fallback>
            <w:pict>
              <v:line id="shape_0" from="-2.9pt,4.35pt" to="573.6pt,4.75pt" ID="Shape 323" stroked="t" style="position:absolute">
                <v:stroke color="black" weight="12240" joinstyle="miter" endcap="flat"/>
                <v:fill o:detectmouseclick="t" on="false"/>
              </v:line>
            </w:pict>
          </mc:Fallback>
        </mc:AlternateContent>
        <mc:AlternateContent>
          <mc:Choice Requires="wps">
            <w:drawing>
              <wp:anchor behindDoc="1" distT="0" distB="0" distL="114935" distR="114935" simplePos="0" locked="0" layoutInCell="1" allowOverlap="1" relativeHeight="40">
                <wp:simplePos x="0" y="0"/>
                <wp:positionH relativeFrom="column">
                  <wp:posOffset>-35560</wp:posOffset>
                </wp:positionH>
                <wp:positionV relativeFrom="paragraph">
                  <wp:posOffset>57150</wp:posOffset>
                </wp:positionV>
                <wp:extent cx="7316470" cy="276225"/>
                <wp:effectExtent l="0" t="0" r="0" b="0"/>
                <wp:wrapNone/>
                <wp:docPr id="27" name="Shape 322"/>
                <a:graphic xmlns:a="http://schemas.openxmlformats.org/drawingml/2006/main">
                  <a:graphicData uri="http://schemas.microsoft.com/office/word/2010/wordprocessingShape">
                    <wps:wsp>
                      <wps:cNvSpPr/>
                      <wps:spPr>
                        <a:xfrm>
                          <a:off x="0" y="0"/>
                          <a:ext cx="7315920" cy="275760"/>
                        </a:xfrm>
                        <a:prstGeom prst="rect">
                          <a:avLst/>
                        </a:prstGeom>
                        <a:solidFill>
                          <a:srgbClr val="e7e7e7"/>
                        </a:solidFill>
                        <a:ln>
                          <a:noFill/>
                        </a:ln>
                      </wps:spPr>
                      <wps:style>
                        <a:lnRef idx="0"/>
                        <a:fillRef idx="0"/>
                        <a:effectRef idx="0"/>
                        <a:fontRef idx="minor"/>
                      </wps:style>
                      <wps:bodyPr/>
                    </wps:wsp>
                  </a:graphicData>
                </a:graphic>
              </wp:anchor>
            </w:drawing>
          </mc:Choice>
          <mc:Fallback>
            <w:pict>
              <v:rect id="shape_0" ID="Shape 322" fillcolor="#e7e7e7" stroked="f" style="position:absolute;margin-left:-2.8pt;margin-top:4.5pt;width:576pt;height:21.65pt">
                <w10:wrap type="none"/>
                <v:fill o:detectmouseclick="t" type="solid" color2="#181818"/>
                <v:stroke color="#3465a4" joinstyle="round" endcap="flat"/>
              </v:rect>
            </w:pict>
          </mc:Fallback>
        </mc:AlternateContent>
      </w:r>
    </w:p>
    <w:p>
      <w:pPr>
        <w:pStyle w:val="Normal"/>
        <w:spacing w:lineRule="exact" w:line="126" w:before="0" w:after="0"/>
        <w:rPr>
          <w:color w:val="00000A"/>
          <w:sz w:val="20"/>
          <w:szCs w:val="20"/>
        </w:rPr>
      </w:pPr>
      <w:r>
        <w:rPr>
          <w:color w:val="00000A"/>
          <w:sz w:val="20"/>
          <w:szCs w:val="20"/>
        </w:rPr>
      </w:r>
    </w:p>
    <w:p>
      <w:pPr>
        <w:pStyle w:val="Normal"/>
        <w:spacing w:before="0" w:after="0"/>
        <w:ind w:left="3" w:hanging="0"/>
        <w:rPr/>
      </w:pPr>
      <w:r>
        <w:rPr>
          <w:rFonts w:eastAsia="Arial" w:cs="Arial" w:ascii="Arial" w:hAnsi="Arial"/>
          <w:b/>
          <w:bCs/>
          <w:color w:val="00000A"/>
          <w:sz w:val="22"/>
          <w:szCs w:val="22"/>
        </w:rPr>
        <w:t xml:space="preserve">I. Rent Increases and Decreases </w:t>
      </w:r>
      <w:r>
        <w:rPr>
          <w:rFonts w:eastAsia="Arial" w:cs="Arial" w:ascii="Arial" w:hAnsi="Arial"/>
          <w:color w:val="00000A"/>
          <w:sz w:val="22"/>
          <w:szCs w:val="22"/>
        </w:rPr>
        <w:t>(Part VII of the Act)</w:t>
      </w:r>
    </w:p>
    <w:p>
      <w:pPr>
        <w:pStyle w:val="Normal"/>
        <w:spacing w:lineRule="exact" w:line="20" w:before="0" w:after="0"/>
        <w:rPr>
          <w:color w:val="00000A"/>
          <w:sz w:val="20"/>
          <w:szCs w:val="20"/>
        </w:rPr>
      </w:pPr>
      <w:r>
        <w:rPr>
          <w:color w:val="00000A"/>
          <w:sz w:val="20"/>
          <w:szCs w:val="20"/>
        </w:rPr>
        <mc:AlternateContent>
          <mc:Choice Requires="wps">
            <w:drawing>
              <wp:anchor behindDoc="1" distT="0" distB="0" distL="114935" distR="114935" simplePos="0" locked="0" layoutInCell="1" allowOverlap="1" relativeHeight="38">
                <wp:simplePos x="0" y="0"/>
                <wp:positionH relativeFrom="column">
                  <wp:posOffset>-36830</wp:posOffset>
                </wp:positionH>
                <wp:positionV relativeFrom="paragraph">
                  <wp:posOffset>79375</wp:posOffset>
                </wp:positionV>
                <wp:extent cx="7322820" cy="2540"/>
                <wp:effectExtent l="0" t="0" r="0" b="0"/>
                <wp:wrapNone/>
                <wp:docPr id="28" name="Shape 324"/>
                <a:graphic xmlns:a="http://schemas.openxmlformats.org/drawingml/2006/main">
                  <a:graphicData uri="http://schemas.microsoft.com/office/word/2010/wordprocessingShape">
                    <wps:wsp>
                      <wps:cNvSpPr/>
                      <wps:spPr>
                        <a:xfrm>
                          <a:off x="0" y="0"/>
                          <a:ext cx="7322040" cy="576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9pt,6.05pt" to="573.6pt,6.45pt" ID="Shape 324" stroked="t" style="position:absolute">
                <v:stroke color="black" weight="6480" joinstyle="miter" endcap="flat"/>
                <v:fill o:detectmouseclick="t" on="false"/>
              </v:line>
            </w:pict>
          </mc:Fallback>
        </mc:AlternateContent>
      </w:r>
    </w:p>
    <w:p>
      <w:pPr>
        <w:pStyle w:val="Normal"/>
        <w:spacing w:lineRule="exact" w:line="177" w:before="0" w:after="0"/>
        <w:rPr>
          <w:color w:val="00000A"/>
          <w:sz w:val="20"/>
          <w:szCs w:val="20"/>
        </w:rPr>
      </w:pPr>
      <w:r>
        <w:rPr>
          <w:color w:val="00000A"/>
          <w:sz w:val="20"/>
          <w:szCs w:val="20"/>
        </w:rPr>
      </w:r>
    </w:p>
    <w:p>
      <w:pPr>
        <w:pStyle w:val="Normal"/>
        <w:spacing w:lineRule="auto" w:line="280" w:before="0" w:after="0"/>
        <w:ind w:left="3" w:right="220" w:hanging="0"/>
        <w:rPr/>
      </w:pPr>
      <w:r>
        <w:rPr>
          <w:rFonts w:eastAsia="Arial" w:cs="Arial" w:ascii="Arial" w:hAnsi="Arial"/>
          <w:color w:val="00000A"/>
          <w:sz w:val="20"/>
          <w:szCs w:val="20"/>
        </w:rPr>
        <w:t>Most Ontario tenants are protected by rent controls that limit how much rent can increase year-over-year. The rent payable by tenants may also decrease in limited situations.</w:t>
      </w:r>
    </w:p>
    <w:p>
      <w:pPr>
        <w:pStyle w:val="Normal"/>
        <w:spacing w:lineRule="exact" w:line="156" w:before="0" w:after="0"/>
        <w:rPr>
          <w:color w:val="00000A"/>
          <w:sz w:val="20"/>
          <w:szCs w:val="20"/>
        </w:rPr>
      </w:pPr>
      <w:r>
        <w:rPr>
          <w:color w:val="00000A"/>
          <w:sz w:val="20"/>
          <w:szCs w:val="20"/>
        </w:rPr>
      </w:r>
    </w:p>
    <w:p>
      <w:pPr>
        <w:pStyle w:val="Normal"/>
        <w:spacing w:before="0" w:after="0"/>
        <w:ind w:left="3" w:hanging="0"/>
        <w:rPr/>
      </w:pPr>
      <w:r>
        <w:rPr>
          <w:rFonts w:eastAsia="Arial" w:cs="Arial" w:ascii="Arial" w:hAnsi="Arial"/>
          <w:b/>
          <w:bCs/>
          <w:color w:val="00000A"/>
          <w:sz w:val="22"/>
          <w:szCs w:val="22"/>
        </w:rPr>
        <w:t>Guideline Rent Increases</w:t>
      </w:r>
    </w:p>
    <w:p>
      <w:pPr>
        <w:pStyle w:val="Normal"/>
        <w:spacing w:lineRule="exact" w:line="207" w:before="0" w:after="0"/>
        <w:rPr>
          <w:color w:val="00000A"/>
          <w:sz w:val="20"/>
          <w:szCs w:val="20"/>
        </w:rPr>
      </w:pPr>
      <w:r>
        <w:rPr>
          <w:color w:val="00000A"/>
          <w:sz w:val="20"/>
          <w:szCs w:val="20"/>
        </w:rPr>
      </w:r>
    </w:p>
    <w:p>
      <w:pPr>
        <w:pStyle w:val="Normal"/>
        <w:spacing w:lineRule="auto" w:line="264" w:before="0" w:after="0"/>
        <w:ind w:left="3" w:hanging="0"/>
        <w:rPr/>
      </w:pPr>
      <w:r>
        <w:rPr>
          <w:rFonts w:eastAsia="Arial" w:cs="Arial" w:ascii="Arial" w:hAnsi="Arial"/>
          <w:color w:val="00000A"/>
          <w:sz w:val="20"/>
          <w:szCs w:val="20"/>
        </w:rPr>
        <w:t>Normally, the landlord can increase the rent only once every 12 months. The landlord must use the proper Landlord and Tenant Board form and give the tenant at least 90 days' notice before the rent increase is to take effect. The rent can be increased by no more than the rent increase guideline unless the Landlord and Tenant Board approves a rent increase above the guideline. The guideline for each year can be found on the Landlord and Tenant Board's website.</w:t>
      </w:r>
    </w:p>
    <w:p>
      <w:pPr>
        <w:sectPr>
          <w:type w:val="continuous"/>
          <w:pgSz w:w="12240" w:h="15840"/>
          <w:pgMar w:left="420" w:right="480" w:header="0" w:top="415" w:footer="0" w:bottom="0" w:gutter="0"/>
          <w:formProt w:val="false"/>
          <w:textDirection w:val="lrTb"/>
          <w:docGrid w:type="default" w:linePitch="240" w:charSpace="0"/>
        </w:sectPr>
      </w:pPr>
    </w:p>
    <w:p>
      <w:pPr>
        <w:pStyle w:val="Normal"/>
        <w:spacing w:lineRule="exact" w:line="200" w:before="0" w:after="0"/>
        <w:rPr>
          <w:color w:val="00000A"/>
          <w:sz w:val="20"/>
          <w:szCs w:val="20"/>
        </w:rPr>
      </w:pPr>
      <w:r>
        <w:rPr>
          <w:color w:val="00000A"/>
          <w:sz w:val="20"/>
          <w:szCs w:val="20"/>
        </w:rPr>
      </w:r>
    </w:p>
    <w:p>
      <w:pPr>
        <w:pStyle w:val="Normal"/>
        <w:spacing w:lineRule="exact" w:line="200" w:before="0" w:after="0"/>
        <w:rPr>
          <w:color w:val="00000A"/>
          <w:sz w:val="20"/>
          <w:szCs w:val="20"/>
        </w:rPr>
      </w:pPr>
      <w:r>
        <w:rPr>
          <w:color w:val="00000A"/>
          <w:sz w:val="20"/>
          <w:szCs w:val="20"/>
        </w:rPr>
      </w:r>
    </w:p>
    <w:p>
      <w:pPr>
        <w:pStyle w:val="Normal"/>
        <w:spacing w:lineRule="exact" w:line="200" w:before="0" w:after="0"/>
        <w:rPr>
          <w:color w:val="00000A"/>
          <w:sz w:val="20"/>
          <w:szCs w:val="20"/>
        </w:rPr>
      </w:pPr>
      <w:r>
        <w:rPr>
          <w:color w:val="00000A"/>
          <w:sz w:val="20"/>
          <w:szCs w:val="20"/>
        </w:rPr>
      </w:r>
    </w:p>
    <w:p>
      <w:pPr>
        <w:pStyle w:val="Normal"/>
        <w:spacing w:lineRule="exact" w:line="200" w:before="0" w:after="0"/>
        <w:rPr>
          <w:color w:val="00000A"/>
          <w:sz w:val="20"/>
          <w:szCs w:val="20"/>
        </w:rPr>
      </w:pPr>
      <w:r>
        <w:rPr>
          <w:color w:val="00000A"/>
          <w:sz w:val="20"/>
          <w:szCs w:val="20"/>
        </w:rPr>
      </w:r>
    </w:p>
    <w:p>
      <w:pPr>
        <w:pStyle w:val="Normal"/>
        <w:spacing w:lineRule="exact" w:line="200" w:before="0" w:after="0"/>
        <w:rPr>
          <w:color w:val="00000A"/>
          <w:sz w:val="20"/>
          <w:szCs w:val="20"/>
        </w:rPr>
      </w:pPr>
      <w:r>
        <w:rPr>
          <w:color w:val="00000A"/>
          <w:sz w:val="20"/>
          <w:szCs w:val="20"/>
        </w:rPr>
      </w:r>
    </w:p>
    <w:p>
      <w:pPr>
        <w:pStyle w:val="Normal"/>
        <w:spacing w:lineRule="exact" w:line="200" w:before="0" w:after="0"/>
        <w:rPr>
          <w:color w:val="00000A"/>
          <w:sz w:val="20"/>
          <w:szCs w:val="20"/>
        </w:rPr>
      </w:pPr>
      <w:r>
        <w:rPr>
          <w:color w:val="00000A"/>
          <w:sz w:val="20"/>
          <w:szCs w:val="20"/>
        </w:rPr>
      </w:r>
    </w:p>
    <w:p>
      <w:pPr>
        <w:pStyle w:val="Normal"/>
        <w:spacing w:lineRule="exact" w:line="200" w:before="0" w:after="0"/>
        <w:rPr>
          <w:color w:val="00000A"/>
          <w:sz w:val="20"/>
          <w:szCs w:val="20"/>
        </w:rPr>
      </w:pPr>
      <w:r>
        <w:rPr>
          <w:color w:val="00000A"/>
          <w:sz w:val="20"/>
          <w:szCs w:val="20"/>
        </w:rPr>
      </w:r>
    </w:p>
    <w:p>
      <w:pPr>
        <w:pStyle w:val="Normal"/>
        <w:spacing w:lineRule="exact" w:line="200" w:before="0" w:after="0"/>
        <w:rPr>
          <w:color w:val="00000A"/>
          <w:sz w:val="20"/>
          <w:szCs w:val="20"/>
        </w:rPr>
      </w:pPr>
      <w:r>
        <w:rPr>
          <w:color w:val="00000A"/>
          <w:sz w:val="20"/>
          <w:szCs w:val="20"/>
        </w:rPr>
      </w:r>
    </w:p>
    <w:p>
      <w:pPr>
        <w:pStyle w:val="Normal"/>
        <w:spacing w:lineRule="exact" w:line="200" w:before="0" w:after="0"/>
        <w:rPr>
          <w:color w:val="00000A"/>
          <w:sz w:val="20"/>
          <w:szCs w:val="20"/>
        </w:rPr>
      </w:pPr>
      <w:r>
        <w:rPr>
          <w:color w:val="00000A"/>
          <w:sz w:val="20"/>
          <w:szCs w:val="20"/>
        </w:rPr>
      </w:r>
    </w:p>
    <w:p>
      <w:pPr>
        <w:pStyle w:val="Normal"/>
        <w:tabs>
          <w:tab w:val="left" w:pos="10383" w:leader="none"/>
        </w:tabs>
        <w:spacing w:before="0" w:after="0"/>
        <w:ind w:left="3" w:hanging="0"/>
        <w:rPr/>
      </w:pPr>
      <w:r>
        <w:rPr>
          <w:rFonts w:eastAsia="Arial" w:cs="Arial" w:ascii="Arial" w:hAnsi="Arial"/>
          <w:color w:val="00000A"/>
          <w:sz w:val="14"/>
          <w:szCs w:val="14"/>
        </w:rPr>
        <w:t>2229E (2018/01)</w:t>
      </w:r>
      <w:r>
        <w:rPr>
          <w:color w:val="00000A"/>
          <w:sz w:val="20"/>
          <w:szCs w:val="20"/>
        </w:rPr>
        <w:tab/>
      </w:r>
      <w:bookmarkStart w:id="2" w:name="page12"/>
      <w:bookmarkEnd w:id="2"/>
      <w:r>
        <w:rPr>
          <w:rFonts w:eastAsia="Arial" w:cs="Arial" w:ascii="Arial" w:hAnsi="Arial"/>
          <w:color w:val="00000A"/>
          <w:sz w:val="14"/>
          <w:szCs w:val="14"/>
        </w:rPr>
        <w:t>Page 11 of 14</w:t>
      </w:r>
    </w:p>
    <w:p>
      <w:pPr>
        <w:pStyle w:val="Normal"/>
        <w:spacing w:before="0" w:after="0"/>
        <w:ind w:left="3" w:hanging="0"/>
        <w:rPr>
          <w:rFonts w:ascii="Arial" w:hAnsi="Arial" w:eastAsia="Arial" w:cs="Arial"/>
          <w:b/>
          <w:b/>
          <w:bCs/>
          <w:color w:val="00000A"/>
          <w:sz w:val="22"/>
          <w:szCs w:val="22"/>
        </w:rPr>
      </w:pPr>
      <w:r>
        <w:rPr/>
      </w:r>
      <w:r>
        <w:br w:type="page"/>
      </w:r>
    </w:p>
    <w:p>
      <w:pPr>
        <w:pStyle w:val="Normal"/>
        <w:spacing w:before="0" w:after="0"/>
        <w:ind w:left="3" w:hanging="0"/>
        <w:rPr/>
      </w:pPr>
      <w:r>
        <w:rPr>
          <w:rFonts w:eastAsia="Arial" w:cs="Arial" w:ascii="Arial" w:hAnsi="Arial"/>
          <w:b/>
          <w:bCs/>
          <w:color w:val="00000A"/>
          <w:sz w:val="22"/>
          <w:szCs w:val="22"/>
        </w:rPr>
        <w:t>Rent Increases above the Guideline</w:t>
      </w:r>
    </w:p>
    <w:p>
      <w:pPr>
        <w:pStyle w:val="Normal"/>
        <w:spacing w:lineRule="exact" w:line="207" w:before="0" w:after="0"/>
        <w:rPr>
          <w:color w:val="00000A"/>
          <w:sz w:val="20"/>
          <w:szCs w:val="20"/>
        </w:rPr>
      </w:pPr>
      <w:r>
        <w:rPr>
          <w:color w:val="00000A"/>
          <w:sz w:val="20"/>
          <w:szCs w:val="20"/>
        </w:rPr>
      </w:r>
    </w:p>
    <w:p>
      <w:pPr>
        <w:pStyle w:val="Normal"/>
        <w:spacing w:before="0" w:after="0"/>
        <w:ind w:left="3" w:hanging="0"/>
        <w:rPr/>
      </w:pPr>
      <w:r>
        <w:rPr>
          <w:rFonts w:eastAsia="Arial" w:cs="Arial" w:ascii="Arial" w:hAnsi="Arial"/>
          <w:color w:val="00000A"/>
          <w:sz w:val="20"/>
          <w:szCs w:val="20"/>
        </w:rPr>
        <w:t>The landlord can apply to the Landlord and Tenant Board for approval to raise the rent by more than the rent increase guideline.</w:t>
      </w:r>
    </w:p>
    <w:p>
      <w:pPr>
        <w:pStyle w:val="Normal"/>
        <w:spacing w:lineRule="exact" w:line="10" w:before="0" w:after="0"/>
        <w:rPr>
          <w:color w:val="00000A"/>
          <w:sz w:val="20"/>
          <w:szCs w:val="20"/>
        </w:rPr>
      </w:pPr>
      <w:r>
        <w:rPr>
          <w:color w:val="00000A"/>
          <w:sz w:val="20"/>
          <w:szCs w:val="20"/>
        </w:rPr>
      </w:r>
    </w:p>
    <w:p>
      <w:pPr>
        <w:pStyle w:val="Normal"/>
        <w:spacing w:before="0" w:after="0"/>
        <w:ind w:left="3" w:hanging="0"/>
        <w:rPr/>
      </w:pPr>
      <w:r>
        <w:rPr>
          <w:rFonts w:eastAsia="Arial" w:cs="Arial" w:ascii="Arial" w:hAnsi="Arial"/>
          <w:color w:val="00000A"/>
          <w:sz w:val="20"/>
          <w:szCs w:val="20"/>
        </w:rPr>
        <w:t>Affected tenants can oppose this application at the Landlord and Tenant Board.</w:t>
      </w:r>
    </w:p>
    <w:p>
      <w:pPr>
        <w:pStyle w:val="Normal"/>
        <w:spacing w:lineRule="exact" w:line="130" w:before="0" w:after="0"/>
        <w:rPr>
          <w:color w:val="00000A"/>
          <w:sz w:val="20"/>
          <w:szCs w:val="20"/>
        </w:rPr>
      </w:pPr>
      <w:r>
        <w:rPr>
          <w:color w:val="00000A"/>
          <w:sz w:val="20"/>
          <w:szCs w:val="20"/>
        </w:rPr>
      </w:r>
    </w:p>
    <w:p>
      <w:pPr>
        <w:pStyle w:val="Normal"/>
        <w:spacing w:lineRule="auto" w:line="280" w:before="0" w:after="0"/>
        <w:ind w:left="3" w:right="160" w:hanging="0"/>
        <w:rPr/>
      </w:pPr>
      <w:r>
        <w:rPr>
          <w:rFonts w:eastAsia="Arial" w:cs="Arial" w:ascii="Arial" w:hAnsi="Arial"/>
          <w:color w:val="00000A"/>
          <w:sz w:val="20"/>
          <w:szCs w:val="20"/>
        </w:rPr>
        <w:t>This kind of rent increase is called an above-guideline rent increase. The Landlord and Tenant Board can allow this kind of rent increase if:</w:t>
      </w:r>
    </w:p>
    <w:p>
      <w:pPr>
        <w:pStyle w:val="Normal"/>
        <w:spacing w:lineRule="exact" w:line="128" w:before="0" w:after="0"/>
        <w:rPr>
          <w:color w:val="00000A"/>
          <w:sz w:val="20"/>
          <w:szCs w:val="20"/>
        </w:rPr>
      </w:pPr>
      <w:r>
        <w:rPr>
          <w:color w:val="00000A"/>
          <w:sz w:val="20"/>
          <w:szCs w:val="20"/>
        </w:rPr>
      </w:r>
    </w:p>
    <w:p>
      <w:pPr>
        <w:pStyle w:val="Normal"/>
        <w:numPr>
          <w:ilvl w:val="0"/>
          <w:numId w:val="9"/>
        </w:numPr>
        <w:tabs>
          <w:tab w:val="left" w:pos="1083" w:leader="none"/>
        </w:tabs>
        <w:spacing w:before="0" w:after="0"/>
        <w:ind w:left="1083" w:hanging="0"/>
        <w:rPr/>
      </w:pPr>
      <w:r>
        <w:rPr>
          <w:rFonts w:eastAsia="Arial" w:cs="Arial" w:ascii="Arial" w:hAnsi="Arial"/>
          <w:color w:val="00000A"/>
          <w:sz w:val="20"/>
          <w:szCs w:val="20"/>
        </w:rPr>
        <w:t>the landlord's municipal taxes and charges have increased significantly,</w:t>
      </w:r>
    </w:p>
    <w:p>
      <w:pPr>
        <w:pStyle w:val="Normal"/>
        <w:spacing w:lineRule="exact" w:line="84" w:before="0" w:after="0"/>
        <w:rPr>
          <w:rFonts w:ascii="Arial" w:hAnsi="Arial" w:eastAsia="Arial" w:cs="Arial"/>
          <w:color w:val="00000A"/>
          <w:sz w:val="24"/>
          <w:szCs w:val="24"/>
        </w:rPr>
      </w:pPr>
      <w:r>
        <w:rPr>
          <w:rFonts w:eastAsia="Arial" w:cs="Arial" w:ascii="Arial" w:hAnsi="Arial"/>
          <w:color w:val="00000A"/>
          <w:sz w:val="24"/>
          <w:szCs w:val="24"/>
        </w:rPr>
      </w:r>
    </w:p>
    <w:p>
      <w:pPr>
        <w:pStyle w:val="Normal"/>
        <w:numPr>
          <w:ilvl w:val="0"/>
          <w:numId w:val="9"/>
        </w:numPr>
        <w:tabs>
          <w:tab w:val="left" w:pos="1083" w:leader="none"/>
        </w:tabs>
        <w:spacing w:before="0" w:after="0"/>
        <w:ind w:left="1083" w:hanging="0"/>
        <w:rPr/>
      </w:pPr>
      <w:r>
        <w:rPr>
          <w:rFonts w:eastAsia="Arial" w:cs="Arial" w:ascii="Arial" w:hAnsi="Arial"/>
          <w:color w:val="00000A"/>
          <w:sz w:val="20"/>
          <w:szCs w:val="20"/>
        </w:rPr>
        <w:t>the landlord has done major repairs or renovations, or</w:t>
      </w:r>
    </w:p>
    <w:p>
      <w:pPr>
        <w:pStyle w:val="Normal"/>
        <w:spacing w:lineRule="exact" w:line="91" w:before="0" w:after="0"/>
        <w:rPr>
          <w:rFonts w:ascii="Arial" w:hAnsi="Arial" w:eastAsia="Arial" w:cs="Arial"/>
          <w:color w:val="00000A"/>
          <w:sz w:val="24"/>
          <w:szCs w:val="24"/>
        </w:rPr>
      </w:pPr>
      <w:r>
        <w:rPr>
          <w:rFonts w:eastAsia="Arial" w:cs="Arial" w:ascii="Arial" w:hAnsi="Arial"/>
          <w:color w:val="00000A"/>
          <w:sz w:val="24"/>
          <w:szCs w:val="24"/>
        </w:rPr>
      </w:r>
    </w:p>
    <w:p>
      <w:pPr>
        <w:pStyle w:val="Normal"/>
        <w:numPr>
          <w:ilvl w:val="0"/>
          <w:numId w:val="9"/>
        </w:numPr>
        <w:tabs>
          <w:tab w:val="left" w:pos="1083" w:leader="none"/>
        </w:tabs>
        <w:spacing w:lineRule="auto" w:line="252" w:before="0" w:after="0"/>
        <w:ind w:left="1083" w:right="220" w:hanging="0"/>
        <w:rPr/>
      </w:pPr>
      <w:r>
        <w:rPr>
          <w:rFonts w:eastAsia="Arial" w:cs="Arial" w:ascii="Arial" w:hAnsi="Arial"/>
          <w:color w:val="00000A"/>
          <w:sz w:val="20"/>
          <w:szCs w:val="20"/>
        </w:rPr>
        <w:t>the costs of external security services (i.e. not performed by the landlord’s employees) have increased, or external security services are being provided for the first time.</w:t>
      </w:r>
    </w:p>
    <w:p>
      <w:pPr>
        <w:pStyle w:val="Normal"/>
        <w:spacing w:lineRule="exact" w:line="90" w:before="0" w:after="0"/>
        <w:rPr>
          <w:color w:val="00000A"/>
          <w:sz w:val="20"/>
          <w:szCs w:val="20"/>
        </w:rPr>
      </w:pPr>
      <w:r>
        <w:rPr>
          <w:color w:val="00000A"/>
          <w:sz w:val="20"/>
          <w:szCs w:val="20"/>
        </w:rPr>
      </w:r>
    </w:p>
    <w:p>
      <w:pPr>
        <w:pStyle w:val="Normal"/>
        <w:spacing w:lineRule="auto" w:line="280" w:before="0" w:after="0"/>
        <w:ind w:left="3" w:right="480" w:hanging="0"/>
        <w:rPr/>
      </w:pPr>
      <w:r>
        <w:rPr>
          <w:rFonts w:eastAsia="Arial" w:cs="Arial" w:ascii="Arial" w:hAnsi="Arial"/>
          <w:color w:val="00000A"/>
          <w:sz w:val="20"/>
          <w:szCs w:val="20"/>
        </w:rPr>
        <w:t>The landlord and tenant can also agree to an above-guideline rent increase, if the landlord agrees to renovate or add a new service for the tenant. Certain rules apply.</w:t>
      </w:r>
    </w:p>
    <w:p>
      <w:pPr>
        <w:pStyle w:val="Normal"/>
        <w:spacing w:lineRule="exact" w:line="157" w:before="0" w:after="0"/>
        <w:rPr>
          <w:color w:val="00000A"/>
          <w:sz w:val="20"/>
          <w:szCs w:val="20"/>
        </w:rPr>
      </w:pPr>
      <w:r>
        <w:rPr>
          <w:color w:val="00000A"/>
          <w:sz w:val="20"/>
          <w:szCs w:val="20"/>
        </w:rPr>
      </w:r>
    </w:p>
    <w:p>
      <w:pPr>
        <w:pStyle w:val="Normal"/>
        <w:spacing w:before="0" w:after="0"/>
        <w:ind w:left="3" w:hanging="0"/>
        <w:rPr/>
      </w:pPr>
      <w:r>
        <w:rPr>
          <w:rFonts w:eastAsia="Arial" w:cs="Arial" w:ascii="Arial" w:hAnsi="Arial"/>
          <w:b/>
          <w:bCs/>
          <w:color w:val="00000A"/>
          <w:sz w:val="22"/>
          <w:szCs w:val="22"/>
        </w:rPr>
        <w:t>Rent Reductions:</w:t>
      </w:r>
    </w:p>
    <w:p>
      <w:pPr>
        <w:pStyle w:val="Normal"/>
        <w:spacing w:lineRule="exact" w:line="205" w:before="0" w:after="0"/>
        <w:rPr>
          <w:color w:val="00000A"/>
          <w:sz w:val="20"/>
          <w:szCs w:val="20"/>
        </w:rPr>
      </w:pPr>
      <w:r>
        <w:rPr>
          <w:color w:val="00000A"/>
          <w:sz w:val="20"/>
          <w:szCs w:val="20"/>
        </w:rPr>
      </w:r>
    </w:p>
    <w:p>
      <w:pPr>
        <w:pStyle w:val="Normal"/>
        <w:spacing w:before="0" w:after="0"/>
        <w:ind w:left="3" w:hanging="0"/>
        <w:rPr/>
      </w:pPr>
      <w:r>
        <w:rPr>
          <w:rFonts w:eastAsia="Arial" w:cs="Arial" w:ascii="Arial" w:hAnsi="Arial"/>
          <w:color w:val="00000A"/>
          <w:sz w:val="20"/>
          <w:szCs w:val="20"/>
        </w:rPr>
        <w:t xml:space="preserve">The landlord </w:t>
      </w:r>
      <w:r>
        <w:rPr>
          <w:rFonts w:eastAsia="Arial" w:cs="Arial" w:ascii="Arial" w:hAnsi="Arial"/>
          <w:b/>
          <w:bCs/>
          <w:color w:val="00000A"/>
          <w:sz w:val="20"/>
          <w:szCs w:val="20"/>
        </w:rPr>
        <w:t>must</w:t>
      </w:r>
      <w:r>
        <w:rPr>
          <w:rFonts w:eastAsia="Arial" w:cs="Arial" w:ascii="Arial" w:hAnsi="Arial"/>
          <w:color w:val="00000A"/>
          <w:sz w:val="20"/>
          <w:szCs w:val="20"/>
        </w:rPr>
        <w:t xml:space="preserve"> reduce the rent if:</w:t>
      </w:r>
    </w:p>
    <w:p>
      <w:pPr>
        <w:pStyle w:val="Normal"/>
        <w:spacing w:lineRule="exact" w:line="170" w:before="0" w:after="0"/>
        <w:rPr>
          <w:color w:val="00000A"/>
          <w:sz w:val="20"/>
          <w:szCs w:val="20"/>
        </w:rPr>
      </w:pPr>
      <w:r>
        <w:rPr>
          <w:color w:val="00000A"/>
          <w:sz w:val="20"/>
          <w:szCs w:val="20"/>
        </w:rPr>
      </w:r>
    </w:p>
    <w:p>
      <w:pPr>
        <w:pStyle w:val="Normal"/>
        <w:numPr>
          <w:ilvl w:val="0"/>
          <w:numId w:val="10"/>
        </w:numPr>
        <w:tabs>
          <w:tab w:val="left" w:pos="1083" w:leader="none"/>
        </w:tabs>
        <w:spacing w:before="0" w:after="0"/>
        <w:ind w:left="1083" w:hanging="0"/>
        <w:rPr/>
      </w:pPr>
      <w:r>
        <w:rPr>
          <w:rFonts w:eastAsia="Arial" w:cs="Arial" w:ascii="Arial" w:hAnsi="Arial"/>
          <w:color w:val="00000A"/>
          <w:sz w:val="20"/>
          <w:szCs w:val="20"/>
        </w:rPr>
        <w:t>the municipal property tax goes down by more than 2.49 per cent, or</w:t>
      </w:r>
    </w:p>
    <w:p>
      <w:pPr>
        <w:pStyle w:val="Normal"/>
        <w:spacing w:lineRule="exact" w:line="91" w:before="0" w:after="0"/>
        <w:rPr>
          <w:rFonts w:ascii="Arial" w:hAnsi="Arial" w:eastAsia="Arial" w:cs="Arial"/>
          <w:color w:val="00000A"/>
          <w:sz w:val="24"/>
          <w:szCs w:val="24"/>
        </w:rPr>
      </w:pPr>
      <w:r>
        <w:rPr>
          <w:rFonts w:eastAsia="Arial" w:cs="Arial" w:ascii="Arial" w:hAnsi="Arial"/>
          <w:color w:val="00000A"/>
          <w:sz w:val="24"/>
          <w:szCs w:val="24"/>
        </w:rPr>
      </w:r>
    </w:p>
    <w:p>
      <w:pPr>
        <w:pStyle w:val="Normal"/>
        <w:numPr>
          <w:ilvl w:val="0"/>
          <w:numId w:val="10"/>
        </w:numPr>
        <w:tabs>
          <w:tab w:val="left" w:pos="1083" w:leader="none"/>
        </w:tabs>
        <w:spacing w:lineRule="auto" w:line="252" w:before="0" w:after="0"/>
        <w:ind w:left="1083" w:right="260" w:hanging="0"/>
        <w:rPr/>
      </w:pPr>
      <w:r>
        <w:rPr>
          <w:rFonts w:eastAsia="Arial" w:cs="Arial" w:ascii="Arial" w:hAnsi="Arial"/>
          <w:color w:val="00000A"/>
          <w:sz w:val="20"/>
          <w:szCs w:val="20"/>
        </w:rPr>
        <w:t>the rent was increased above the guideline to pay for repairs or renovations and the costs have been fully paid for (this only applies to tenants who were living in the unit when the above guideline rent increase happened).</w:t>
      </w:r>
    </w:p>
    <w:p>
      <w:pPr>
        <w:pStyle w:val="Normal"/>
        <w:spacing w:lineRule="exact" w:line="90" w:before="0" w:after="0"/>
        <w:rPr>
          <w:color w:val="00000A"/>
          <w:sz w:val="20"/>
          <w:szCs w:val="20"/>
        </w:rPr>
      </w:pPr>
      <w:r>
        <w:rPr>
          <w:color w:val="00000A"/>
          <w:sz w:val="20"/>
          <w:szCs w:val="20"/>
        </w:rPr>
      </w:r>
    </w:p>
    <w:p>
      <w:pPr>
        <w:pStyle w:val="Normal"/>
        <w:spacing w:before="0" w:after="0"/>
        <w:ind w:left="3" w:hanging="0"/>
        <w:rPr/>
      </w:pPr>
      <w:r>
        <w:rPr>
          <w:rFonts w:eastAsia="Arial" w:cs="Arial" w:ascii="Arial" w:hAnsi="Arial"/>
          <w:color w:val="00000A"/>
          <w:sz w:val="20"/>
          <w:szCs w:val="20"/>
        </w:rPr>
        <w:t>The tenant can apply to the Landlord and Tenant Board to reduce their rent if:</w:t>
      </w:r>
    </w:p>
    <w:p>
      <w:pPr>
        <w:pStyle w:val="Normal"/>
        <w:spacing w:lineRule="exact" w:line="168" w:before="0" w:after="0"/>
        <w:rPr>
          <w:color w:val="00000A"/>
          <w:sz w:val="20"/>
          <w:szCs w:val="20"/>
        </w:rPr>
      </w:pPr>
      <w:r>
        <w:rPr>
          <w:color w:val="00000A"/>
          <w:sz w:val="20"/>
          <w:szCs w:val="20"/>
        </w:rPr>
      </w:r>
    </w:p>
    <w:p>
      <w:pPr>
        <w:pStyle w:val="Normal"/>
        <w:numPr>
          <w:ilvl w:val="0"/>
          <w:numId w:val="11"/>
        </w:numPr>
        <w:tabs>
          <w:tab w:val="left" w:pos="1083" w:leader="none"/>
        </w:tabs>
        <w:spacing w:before="0" w:after="0"/>
        <w:ind w:left="1083" w:hanging="0"/>
        <w:rPr/>
      </w:pPr>
      <w:r>
        <w:rPr>
          <w:rFonts w:eastAsia="Arial" w:cs="Arial" w:ascii="Arial" w:hAnsi="Arial"/>
          <w:color w:val="00000A"/>
          <w:sz w:val="20"/>
          <w:szCs w:val="20"/>
        </w:rPr>
        <w:t>municipal property taxes or charges on the rental property go down,</w:t>
      </w:r>
    </w:p>
    <w:p>
      <w:pPr>
        <w:pStyle w:val="Normal"/>
        <w:spacing w:lineRule="exact" w:line="84" w:before="0" w:after="0"/>
        <w:rPr>
          <w:rFonts w:ascii="Arial" w:hAnsi="Arial" w:eastAsia="Arial" w:cs="Arial"/>
          <w:color w:val="00000A"/>
          <w:sz w:val="24"/>
          <w:szCs w:val="24"/>
        </w:rPr>
      </w:pPr>
      <w:r>
        <w:rPr>
          <w:rFonts w:eastAsia="Arial" w:cs="Arial" w:ascii="Arial" w:hAnsi="Arial"/>
          <w:color w:val="00000A"/>
          <w:sz w:val="24"/>
          <w:szCs w:val="24"/>
        </w:rPr>
      </w:r>
    </w:p>
    <w:p>
      <w:pPr>
        <w:pStyle w:val="Normal"/>
        <w:numPr>
          <w:ilvl w:val="0"/>
          <w:numId w:val="11"/>
        </w:numPr>
        <w:tabs>
          <w:tab w:val="left" w:pos="1083" w:leader="none"/>
        </w:tabs>
        <w:spacing w:before="0" w:after="0"/>
        <w:ind w:left="1083" w:hanging="0"/>
        <w:rPr/>
      </w:pPr>
      <w:r>
        <w:rPr>
          <w:rFonts w:eastAsia="Arial" w:cs="Arial" w:ascii="Arial" w:hAnsi="Arial"/>
          <w:color w:val="00000A"/>
          <w:sz w:val="20"/>
          <w:szCs w:val="20"/>
        </w:rPr>
        <w:t>the landlord reduced or removed a service without reducing the rent, or</w:t>
      </w:r>
    </w:p>
    <w:p>
      <w:pPr>
        <w:pStyle w:val="Normal"/>
        <w:spacing w:lineRule="exact" w:line="84" w:before="0" w:after="0"/>
        <w:rPr>
          <w:rFonts w:ascii="Arial" w:hAnsi="Arial" w:eastAsia="Arial" w:cs="Arial"/>
          <w:color w:val="00000A"/>
          <w:sz w:val="24"/>
          <w:szCs w:val="24"/>
        </w:rPr>
      </w:pPr>
      <w:r>
        <w:rPr>
          <w:rFonts w:eastAsia="Arial" w:cs="Arial" w:ascii="Arial" w:hAnsi="Arial"/>
          <w:color w:val="00000A"/>
          <w:sz w:val="24"/>
          <w:szCs w:val="24"/>
        </w:rPr>
      </w:r>
    </w:p>
    <w:p>
      <w:pPr>
        <w:pStyle w:val="Normal"/>
        <w:numPr>
          <w:ilvl w:val="0"/>
          <w:numId w:val="11"/>
        </w:numPr>
        <w:tabs>
          <w:tab w:val="left" w:pos="1083" w:leader="none"/>
        </w:tabs>
        <w:spacing w:before="0" w:after="0"/>
        <w:ind w:left="1083" w:hanging="0"/>
        <w:rPr/>
      </w:pPr>
      <w:r>
        <w:rPr>
          <w:rFonts w:eastAsia="Arial" w:cs="Arial" w:ascii="Arial" w:hAnsi="Arial"/>
          <w:color w:val="00000A"/>
          <w:sz w:val="20"/>
          <w:szCs w:val="20"/>
        </w:rPr>
        <w:t>the landlord did not keep a promise they made in an agreement for a rent increase above the guideline.</w:t>
      </w:r>
    </w:p>
    <w:p>
      <w:pPr>
        <w:pStyle w:val="Normal"/>
        <w:spacing w:lineRule="exact" w:line="120" w:before="0" w:after="0"/>
        <w:rPr>
          <w:color w:val="00000A"/>
          <w:sz w:val="20"/>
          <w:szCs w:val="20"/>
        </w:rPr>
      </w:pPr>
      <w:r>
        <w:rPr>
          <w:color w:val="00000A"/>
          <w:sz w:val="20"/>
          <w:szCs w:val="20"/>
        </w:rPr>
      </w:r>
    </w:p>
    <w:p>
      <w:pPr>
        <w:pStyle w:val="Normal"/>
        <w:spacing w:lineRule="auto" w:line="192" w:before="0" w:after="0"/>
        <w:ind w:left="3" w:right="560" w:hanging="0"/>
        <w:rPr/>
      </w:pPr>
      <w:r>
        <w:rPr>
          <w:rFonts w:eastAsia="Arial" w:cs="Arial" w:ascii="Arial" w:hAnsi="Arial"/>
          <w:color w:val="00000A"/>
          <w:sz w:val="20"/>
          <w:szCs w:val="20"/>
        </w:rPr>
        <w:t xml:space="preserve">The landlord can only collect a deposit for the last month’s rent and a refundable key deposit. The tenant does not have to </w:t>
      </w:r>
      <w:r>
        <w:rPr>
          <w:rFonts w:eastAsia="Arial" w:cs="Arial" w:ascii="Arial" w:hAnsi="Arial"/>
          <w:b/>
          <w:bCs/>
          <w:color w:val="00000A"/>
          <w:sz w:val="22"/>
          <w:szCs w:val="22"/>
        </w:rPr>
        <w:t xml:space="preserve">J. Maintenance and Repairs </w:t>
      </w:r>
      <w:r>
        <w:rPr>
          <w:rFonts w:eastAsia="Arial" w:cs="Arial" w:ascii="Arial" w:hAnsi="Arial"/>
          <w:color w:val="00000A"/>
          <w:sz w:val="22"/>
          <w:szCs w:val="22"/>
        </w:rPr>
        <w:t>(Part III, IV, V and XIV of the Act)</w:t>
      </w:r>
    </w:p>
    <w:p>
      <w:pPr>
        <w:pStyle w:val="Normal"/>
        <w:spacing w:lineRule="exact" w:line="20" w:before="0" w:after="0"/>
        <w:rPr>
          <w:color w:val="00000A"/>
          <w:sz w:val="20"/>
          <w:szCs w:val="20"/>
        </w:rPr>
      </w:pPr>
      <w:r>
        <w:rPr>
          <w:color w:val="00000A"/>
          <w:sz w:val="20"/>
          <w:szCs w:val="20"/>
        </w:rPr>
        <mc:AlternateContent>
          <mc:Choice Requires="wps">
            <w:drawing>
              <wp:anchor behindDoc="1" distT="0" distB="0" distL="114935" distR="114935" simplePos="0" locked="0" layoutInCell="1" allowOverlap="1" relativeHeight="35">
                <wp:simplePos x="0" y="0"/>
                <wp:positionH relativeFrom="column">
                  <wp:posOffset>-36830</wp:posOffset>
                </wp:positionH>
                <wp:positionV relativeFrom="paragraph">
                  <wp:posOffset>46355</wp:posOffset>
                </wp:positionV>
                <wp:extent cx="7322820" cy="2540"/>
                <wp:effectExtent l="0" t="0" r="0" b="0"/>
                <wp:wrapNone/>
                <wp:docPr id="29" name="Shape 327"/>
                <a:graphic xmlns:a="http://schemas.openxmlformats.org/drawingml/2006/main">
                  <a:graphicData uri="http://schemas.microsoft.com/office/word/2010/wordprocessingShape">
                    <wps:wsp>
                      <wps:cNvSpPr/>
                      <wps:spPr>
                        <a:xfrm>
                          <a:off x="0" y="0"/>
                          <a:ext cx="7322040" cy="576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9pt,3.45pt" to="573.6pt,3.85pt" ID="Shape 327"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36">
                <wp:simplePos x="0" y="0"/>
                <wp:positionH relativeFrom="column">
                  <wp:posOffset>-36830</wp:posOffset>
                </wp:positionH>
                <wp:positionV relativeFrom="paragraph">
                  <wp:posOffset>-223520</wp:posOffset>
                </wp:positionV>
                <wp:extent cx="7322820" cy="2540"/>
                <wp:effectExtent l="0" t="0" r="0" b="0"/>
                <wp:wrapNone/>
                <wp:docPr id="30" name="Shape 326"/>
                <a:graphic xmlns:a="http://schemas.openxmlformats.org/drawingml/2006/main">
                  <a:graphicData uri="http://schemas.microsoft.com/office/word/2010/wordprocessingShape">
                    <wps:wsp>
                      <wps:cNvSpPr/>
                      <wps:spPr>
                        <a:xfrm>
                          <a:off x="0" y="0"/>
                          <a:ext cx="7322040" cy="5760"/>
                        </a:xfrm>
                        <a:prstGeom prst="line">
                          <a:avLst/>
                        </a:prstGeom>
                        <a:ln w="12240">
                          <a:solidFill>
                            <a:srgbClr val="000000"/>
                          </a:solidFill>
                          <a:miter/>
                        </a:ln>
                      </wps:spPr>
                      <wps:style>
                        <a:lnRef idx="0"/>
                        <a:fillRef idx="0"/>
                        <a:effectRef idx="0"/>
                        <a:fontRef idx="minor"/>
                      </wps:style>
                      <wps:bodyPr/>
                    </wps:wsp>
                  </a:graphicData>
                </a:graphic>
              </wp:anchor>
            </w:drawing>
          </mc:Choice>
          <mc:Fallback>
            <w:pict>
              <v:line id="shape_0" from="-2.9pt,-17.85pt" to="573.6pt,-17.45pt" ID="Shape 326" stroked="t" style="position:absolute">
                <v:stroke color="black" weight="12240" joinstyle="miter" endcap="flat"/>
                <v:fill o:detectmouseclick="t" on="false"/>
              </v:line>
            </w:pict>
          </mc:Fallback>
        </mc:AlternateContent>
        <mc:AlternateContent>
          <mc:Choice Requires="wps">
            <w:drawing>
              <wp:anchor behindDoc="1" distT="0" distB="0" distL="114935" distR="114935" simplePos="0" locked="0" layoutInCell="1" allowOverlap="1" relativeHeight="37">
                <wp:simplePos x="0" y="0"/>
                <wp:positionH relativeFrom="column">
                  <wp:posOffset>-35560</wp:posOffset>
                </wp:positionH>
                <wp:positionV relativeFrom="paragraph">
                  <wp:posOffset>-227965</wp:posOffset>
                </wp:positionV>
                <wp:extent cx="7316470" cy="275590"/>
                <wp:effectExtent l="0" t="0" r="0" b="0"/>
                <wp:wrapNone/>
                <wp:docPr id="31" name="Shape 325"/>
                <a:graphic xmlns:a="http://schemas.openxmlformats.org/drawingml/2006/main">
                  <a:graphicData uri="http://schemas.microsoft.com/office/word/2010/wordprocessingShape">
                    <wps:wsp>
                      <wps:cNvSpPr/>
                      <wps:spPr>
                        <a:xfrm>
                          <a:off x="0" y="0"/>
                          <a:ext cx="7315920" cy="275040"/>
                        </a:xfrm>
                        <a:prstGeom prst="rect">
                          <a:avLst/>
                        </a:prstGeom>
                        <a:solidFill>
                          <a:srgbClr val="e7e7e7"/>
                        </a:solidFill>
                        <a:ln>
                          <a:noFill/>
                        </a:ln>
                      </wps:spPr>
                      <wps:style>
                        <a:lnRef idx="0"/>
                        <a:fillRef idx="0"/>
                        <a:effectRef idx="0"/>
                        <a:fontRef idx="minor"/>
                      </wps:style>
                      <wps:bodyPr/>
                    </wps:wsp>
                  </a:graphicData>
                </a:graphic>
              </wp:anchor>
            </w:drawing>
          </mc:Choice>
          <mc:Fallback>
            <w:pict>
              <v:rect id="shape_0" ID="Shape 325" fillcolor="#e7e7e7" stroked="f" style="position:absolute;margin-left:-2.8pt;margin-top:-17.95pt;width:576pt;height:21.6pt">
                <w10:wrap type="none"/>
                <v:fill o:detectmouseclick="t" type="solid" color2="#181818"/>
                <v:stroke color="#3465a4" joinstyle="round" endcap="flat"/>
              </v:rect>
            </w:pict>
          </mc:Fallback>
        </mc:AlternateContent>
      </w:r>
    </w:p>
    <w:p>
      <w:pPr>
        <w:pStyle w:val="Normal"/>
        <w:spacing w:lineRule="exact" w:line="125" w:before="0" w:after="0"/>
        <w:rPr>
          <w:color w:val="00000A"/>
          <w:sz w:val="20"/>
          <w:szCs w:val="20"/>
        </w:rPr>
      </w:pPr>
      <w:r>
        <w:rPr>
          <w:color w:val="00000A"/>
          <w:sz w:val="20"/>
          <w:szCs w:val="20"/>
        </w:rPr>
      </w:r>
    </w:p>
    <w:p>
      <w:pPr>
        <w:pStyle w:val="Normal"/>
        <w:spacing w:lineRule="auto" w:line="264" w:before="0" w:after="0"/>
        <w:ind w:left="3" w:hanging="0"/>
        <w:rPr/>
      </w:pPr>
      <w:r>
        <w:rPr>
          <w:rFonts w:eastAsia="Arial" w:cs="Arial" w:ascii="Arial" w:hAnsi="Arial"/>
          <w:color w:val="00000A"/>
          <w:sz w:val="20"/>
          <w:szCs w:val="20"/>
        </w:rPr>
        <w:t>The landlord must keep the rental unit and property in good repair and comply with all health, safety and maintenance standards. This includes the maintenance and repair of things that came with the unit, such as appliances, and of common areas, such as parking lots, elevators, and hallways.</w:t>
      </w:r>
    </w:p>
    <w:p>
      <w:pPr>
        <w:pStyle w:val="Normal"/>
        <w:spacing w:lineRule="exact" w:line="70" w:before="0" w:after="0"/>
        <w:rPr>
          <w:color w:val="00000A"/>
          <w:sz w:val="20"/>
          <w:szCs w:val="20"/>
        </w:rPr>
      </w:pPr>
      <w:r>
        <w:rPr>
          <w:color w:val="00000A"/>
          <w:sz w:val="20"/>
          <w:szCs w:val="20"/>
        </w:rPr>
      </w:r>
    </w:p>
    <w:p>
      <w:pPr>
        <w:pStyle w:val="Normal"/>
        <w:spacing w:lineRule="auto" w:line="264" w:before="0" w:after="0"/>
        <w:ind w:left="3" w:right="80" w:hanging="0"/>
        <w:rPr/>
      </w:pPr>
      <w:r>
        <w:rPr>
          <w:rFonts w:eastAsia="Arial" w:cs="Arial" w:ascii="Arial" w:hAnsi="Arial"/>
          <w:color w:val="00000A"/>
          <w:sz w:val="20"/>
          <w:szCs w:val="20"/>
        </w:rPr>
        <w:t>The tenant must pay their rent, even if they have problems with the maintenance and repair of their unit or property. If the tenant is having a maintenance or repair problem, the tenant should let the landlord know. If needed, the tenant can apply to the Landlord and Tenant Board.</w:t>
      </w:r>
    </w:p>
    <w:p>
      <w:pPr>
        <w:pStyle w:val="Normal"/>
        <w:spacing w:lineRule="exact" w:line="70" w:before="0" w:after="0"/>
        <w:rPr>
          <w:color w:val="00000A"/>
          <w:sz w:val="20"/>
          <w:szCs w:val="20"/>
        </w:rPr>
      </w:pPr>
      <w:r>
        <w:rPr>
          <w:color w:val="00000A"/>
          <w:sz w:val="20"/>
          <w:szCs w:val="20"/>
        </w:rPr>
      </w:r>
    </w:p>
    <w:p>
      <w:pPr>
        <w:pStyle w:val="Normal"/>
        <w:spacing w:lineRule="auto" w:line="259" w:before="0" w:after="0"/>
        <w:ind w:left="3" w:right="140" w:hanging="0"/>
        <w:rPr/>
      </w:pPr>
      <w:r>
        <w:rPr>
          <w:rFonts w:eastAsia="Arial" w:cs="Arial" w:ascii="Arial" w:hAnsi="Arial"/>
          <w:color w:val="00000A"/>
          <w:sz w:val="20"/>
          <w:szCs w:val="20"/>
        </w:rPr>
        <w:t>The tenant is responsible for any damage to the rental property caused by the tenant, the tenant’s guest or another person who lives in the rental unit. This applies to any damage caused on purpose or by not being careful enough. This does not include damage that results from normal use of the rental unit over time (“wear and tear”). The landlord can apply to the Landlord and Tenant Board if the tenant has not repaired such damage.</w:t>
      </w:r>
    </w:p>
    <w:p>
      <w:pPr>
        <w:pStyle w:val="Normal"/>
        <w:spacing w:lineRule="exact" w:line="76" w:before="0" w:after="0"/>
        <w:rPr>
          <w:color w:val="00000A"/>
          <w:sz w:val="20"/>
          <w:szCs w:val="20"/>
        </w:rPr>
      </w:pPr>
      <w:r>
        <w:rPr>
          <w:color w:val="00000A"/>
          <w:sz w:val="20"/>
          <w:szCs w:val="20"/>
        </w:rPr>
      </w:r>
    </w:p>
    <w:p>
      <w:pPr>
        <w:pStyle w:val="Normal"/>
        <w:spacing w:before="0" w:after="0"/>
        <w:ind w:left="3" w:hanging="0"/>
        <w:rPr/>
      </w:pPr>
      <w:r>
        <w:rPr>
          <w:rFonts w:eastAsia="Arial" w:cs="Arial" w:ascii="Arial" w:hAnsi="Arial"/>
          <w:color w:val="00000A"/>
          <w:sz w:val="20"/>
          <w:szCs w:val="20"/>
        </w:rPr>
        <w:t>The tenant is responsible for ordinary cleanliness of the rental unit, except for any cleaning the landlord agreed to do.</w:t>
      </w:r>
    </w:p>
    <w:p>
      <w:pPr>
        <w:pStyle w:val="Normal"/>
        <w:spacing w:lineRule="exact" w:line="20" w:before="0" w:after="0"/>
        <w:rPr>
          <w:color w:val="00000A"/>
          <w:sz w:val="20"/>
          <w:szCs w:val="20"/>
        </w:rPr>
      </w:pPr>
      <w:r>
        <w:rPr>
          <w:color w:val="00000A"/>
          <w:sz w:val="20"/>
          <w:szCs w:val="20"/>
        </w:rPr>
        <mc:AlternateContent>
          <mc:Choice Requires="wps">
            <w:drawing>
              <wp:anchor behindDoc="1" distT="0" distB="0" distL="114935" distR="114935" simplePos="0" locked="0" layoutInCell="1" allowOverlap="1" relativeHeight="33">
                <wp:simplePos x="0" y="0"/>
                <wp:positionH relativeFrom="column">
                  <wp:posOffset>-36830</wp:posOffset>
                </wp:positionH>
                <wp:positionV relativeFrom="paragraph">
                  <wp:posOffset>109220</wp:posOffset>
                </wp:positionV>
                <wp:extent cx="7322820" cy="2540"/>
                <wp:effectExtent l="0" t="0" r="0" b="0"/>
                <wp:wrapNone/>
                <wp:docPr id="32" name="Shape 329"/>
                <a:graphic xmlns:a="http://schemas.openxmlformats.org/drawingml/2006/main">
                  <a:graphicData uri="http://schemas.microsoft.com/office/word/2010/wordprocessingShape">
                    <wps:wsp>
                      <wps:cNvSpPr/>
                      <wps:spPr>
                        <a:xfrm>
                          <a:off x="0" y="0"/>
                          <a:ext cx="7322040" cy="5760"/>
                        </a:xfrm>
                        <a:prstGeom prst="line">
                          <a:avLst/>
                        </a:prstGeom>
                        <a:ln w="12240">
                          <a:solidFill>
                            <a:srgbClr val="000000"/>
                          </a:solidFill>
                          <a:miter/>
                        </a:ln>
                      </wps:spPr>
                      <wps:style>
                        <a:lnRef idx="0"/>
                        <a:fillRef idx="0"/>
                        <a:effectRef idx="0"/>
                        <a:fontRef idx="minor"/>
                      </wps:style>
                      <wps:bodyPr/>
                    </wps:wsp>
                  </a:graphicData>
                </a:graphic>
              </wp:anchor>
            </w:drawing>
          </mc:Choice>
          <mc:Fallback>
            <w:pict>
              <v:line id="shape_0" from="-2.9pt,8.4pt" to="573.6pt,8.8pt" ID="Shape 329" stroked="t" style="position:absolute">
                <v:stroke color="black" weight="12240" joinstyle="miter" endcap="flat"/>
                <v:fill o:detectmouseclick="t" on="false"/>
              </v:line>
            </w:pict>
          </mc:Fallback>
        </mc:AlternateContent>
        <mc:AlternateContent>
          <mc:Choice Requires="wps">
            <w:drawing>
              <wp:anchor behindDoc="1" distT="0" distB="0" distL="114935" distR="114935" simplePos="0" locked="0" layoutInCell="1" allowOverlap="1" relativeHeight="34">
                <wp:simplePos x="0" y="0"/>
                <wp:positionH relativeFrom="column">
                  <wp:posOffset>-35560</wp:posOffset>
                </wp:positionH>
                <wp:positionV relativeFrom="paragraph">
                  <wp:posOffset>107950</wp:posOffset>
                </wp:positionV>
                <wp:extent cx="7316470" cy="276225"/>
                <wp:effectExtent l="0" t="0" r="0" b="0"/>
                <wp:wrapNone/>
                <wp:docPr id="33" name="Shape 328"/>
                <a:graphic xmlns:a="http://schemas.openxmlformats.org/drawingml/2006/main">
                  <a:graphicData uri="http://schemas.microsoft.com/office/word/2010/wordprocessingShape">
                    <wps:wsp>
                      <wps:cNvSpPr/>
                      <wps:spPr>
                        <a:xfrm>
                          <a:off x="0" y="0"/>
                          <a:ext cx="7315920" cy="275760"/>
                        </a:xfrm>
                        <a:prstGeom prst="rect">
                          <a:avLst/>
                        </a:prstGeom>
                        <a:solidFill>
                          <a:srgbClr val="e7e7e7"/>
                        </a:solidFill>
                        <a:ln>
                          <a:noFill/>
                        </a:ln>
                      </wps:spPr>
                      <wps:style>
                        <a:lnRef idx="0"/>
                        <a:fillRef idx="0"/>
                        <a:effectRef idx="0"/>
                        <a:fontRef idx="minor"/>
                      </wps:style>
                      <wps:bodyPr/>
                    </wps:wsp>
                  </a:graphicData>
                </a:graphic>
              </wp:anchor>
            </w:drawing>
          </mc:Choice>
          <mc:Fallback>
            <w:pict>
              <v:rect id="shape_0" ID="Shape 328" fillcolor="#e7e7e7" stroked="f" style="position:absolute;margin-left:-2.8pt;margin-top:8.5pt;width:576pt;height:21.65pt">
                <w10:wrap type="none"/>
                <v:fill o:detectmouseclick="t" type="solid" color2="#181818"/>
                <v:stroke color="#3465a4" joinstyle="round" endcap="flat"/>
              </v:rect>
            </w:pict>
          </mc:Fallback>
        </mc:AlternateContent>
      </w:r>
    </w:p>
    <w:p>
      <w:pPr>
        <w:pStyle w:val="Normal"/>
        <w:spacing w:lineRule="exact" w:line="206" w:before="0" w:after="0"/>
        <w:rPr>
          <w:color w:val="00000A"/>
          <w:sz w:val="20"/>
          <w:szCs w:val="20"/>
        </w:rPr>
      </w:pPr>
      <w:r>
        <w:rPr>
          <w:color w:val="00000A"/>
          <w:sz w:val="20"/>
          <w:szCs w:val="20"/>
        </w:rPr>
      </w:r>
    </w:p>
    <w:p>
      <w:pPr>
        <w:pStyle w:val="Normal"/>
        <w:numPr>
          <w:ilvl w:val="0"/>
          <w:numId w:val="12"/>
        </w:numPr>
        <w:tabs>
          <w:tab w:val="left" w:pos="343" w:leader="none"/>
        </w:tabs>
        <w:spacing w:before="0" w:after="0"/>
        <w:ind w:left="343" w:hanging="0"/>
        <w:rPr/>
      </w:pPr>
      <w:r>
        <w:rPr>
          <w:rFonts w:eastAsia="Arial" w:cs="Arial" w:ascii="Arial" w:hAnsi="Arial"/>
          <w:b/>
          <w:bCs/>
          <w:color w:val="00000A"/>
          <w:sz w:val="22"/>
          <w:szCs w:val="22"/>
        </w:rPr>
        <w:t xml:space="preserve">Vital Services </w:t>
      </w:r>
      <w:r>
        <w:rPr>
          <w:rFonts w:eastAsia="Arial" w:cs="Arial" w:ascii="Arial" w:hAnsi="Arial"/>
          <w:color w:val="00000A"/>
          <w:sz w:val="22"/>
          <w:szCs w:val="22"/>
        </w:rPr>
        <w:t>(Part I and III of the Act)</w:t>
      </w:r>
    </w:p>
    <w:p>
      <w:pPr>
        <w:pStyle w:val="Normal"/>
        <w:spacing w:lineRule="exact" w:line="20" w:before="0" w:after="0"/>
        <w:rPr>
          <w:color w:val="00000A"/>
          <w:sz w:val="20"/>
          <w:szCs w:val="20"/>
        </w:rPr>
      </w:pPr>
      <w:r>
        <w:rPr>
          <w:color w:val="00000A"/>
          <w:sz w:val="20"/>
          <w:szCs w:val="20"/>
        </w:rPr>
        <mc:AlternateContent>
          <mc:Choice Requires="wps">
            <w:drawing>
              <wp:anchor behindDoc="1" distT="0" distB="0" distL="114935" distR="114935" simplePos="0" locked="0" layoutInCell="1" allowOverlap="1" relativeHeight="32">
                <wp:simplePos x="0" y="0"/>
                <wp:positionH relativeFrom="column">
                  <wp:posOffset>-36830</wp:posOffset>
                </wp:positionH>
                <wp:positionV relativeFrom="paragraph">
                  <wp:posOffset>79375</wp:posOffset>
                </wp:positionV>
                <wp:extent cx="7322820" cy="2540"/>
                <wp:effectExtent l="0" t="0" r="0" b="0"/>
                <wp:wrapNone/>
                <wp:docPr id="34" name="Shape 330"/>
                <a:graphic xmlns:a="http://schemas.openxmlformats.org/drawingml/2006/main">
                  <a:graphicData uri="http://schemas.microsoft.com/office/word/2010/wordprocessingShape">
                    <wps:wsp>
                      <wps:cNvSpPr/>
                      <wps:spPr>
                        <a:xfrm>
                          <a:off x="0" y="0"/>
                          <a:ext cx="7322040" cy="576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9pt,6.05pt" to="573.6pt,6.45pt" ID="Shape 330" stroked="t" style="position:absolute">
                <v:stroke color="black" weight="6480" joinstyle="miter" endcap="flat"/>
                <v:fill o:detectmouseclick="t" on="false"/>
              </v:line>
            </w:pict>
          </mc:Fallback>
        </mc:AlternateContent>
      </w:r>
    </w:p>
    <w:p>
      <w:pPr>
        <w:pStyle w:val="Normal"/>
        <w:spacing w:lineRule="exact" w:line="177" w:before="0" w:after="0"/>
        <w:rPr>
          <w:color w:val="00000A"/>
          <w:sz w:val="20"/>
          <w:szCs w:val="20"/>
        </w:rPr>
      </w:pPr>
      <w:r>
        <w:rPr>
          <w:color w:val="00000A"/>
          <w:sz w:val="20"/>
          <w:szCs w:val="20"/>
        </w:rPr>
      </w:r>
    </w:p>
    <w:p>
      <w:pPr>
        <w:pStyle w:val="Normal"/>
        <w:spacing w:before="0" w:after="0"/>
        <w:ind w:left="3" w:hanging="0"/>
        <w:rPr/>
      </w:pPr>
      <w:r>
        <w:rPr>
          <w:rFonts w:eastAsia="Arial" w:cs="Arial" w:ascii="Arial" w:hAnsi="Arial"/>
          <w:color w:val="00000A"/>
          <w:sz w:val="20"/>
          <w:szCs w:val="20"/>
        </w:rPr>
        <w:t>“</w:t>
      </w:r>
      <w:r>
        <w:rPr>
          <w:rFonts w:eastAsia="Arial" w:cs="Arial" w:ascii="Arial" w:hAnsi="Arial"/>
          <w:color w:val="00000A"/>
          <w:sz w:val="20"/>
          <w:szCs w:val="20"/>
        </w:rPr>
        <w:t>Vital services” include hot or cold water, fuel, electricity, gas and heat.</w:t>
      </w:r>
    </w:p>
    <w:p>
      <w:pPr>
        <w:pStyle w:val="Normal"/>
        <w:spacing w:lineRule="exact" w:line="130" w:before="0" w:after="0"/>
        <w:rPr>
          <w:color w:val="00000A"/>
          <w:sz w:val="20"/>
          <w:szCs w:val="20"/>
        </w:rPr>
      </w:pPr>
      <w:r>
        <w:rPr>
          <w:color w:val="00000A"/>
          <w:sz w:val="20"/>
          <w:szCs w:val="20"/>
        </w:rPr>
      </w:r>
    </w:p>
    <w:p>
      <w:pPr>
        <w:pStyle w:val="Normal"/>
        <w:spacing w:lineRule="auto" w:line="280" w:before="0" w:after="0"/>
        <w:ind w:left="3" w:right="40" w:hanging="0"/>
        <w:rPr/>
      </w:pPr>
      <w:r>
        <w:rPr>
          <w:rFonts w:eastAsia="Arial" w:cs="Arial" w:ascii="Arial" w:hAnsi="Arial"/>
          <w:color w:val="00000A"/>
          <w:sz w:val="20"/>
          <w:szCs w:val="20"/>
        </w:rPr>
        <w:t>The landlord must ensure that a rental unit has heating equipment capable of maintaining a minimum temperature of 20° Celsius from September 1 to June 15. Some municipal by-laws may have stricter requirements.</w:t>
      </w:r>
    </w:p>
    <w:p>
      <w:pPr>
        <w:pStyle w:val="Normal"/>
        <w:spacing w:lineRule="exact" w:line="50" w:before="0" w:after="0"/>
        <w:rPr>
          <w:color w:val="00000A"/>
          <w:sz w:val="20"/>
          <w:szCs w:val="20"/>
        </w:rPr>
      </w:pPr>
      <w:r>
        <w:rPr>
          <w:color w:val="00000A"/>
          <w:sz w:val="20"/>
          <w:szCs w:val="20"/>
        </w:rPr>
      </w:r>
    </w:p>
    <w:p>
      <w:pPr>
        <w:pStyle w:val="Normal"/>
        <w:spacing w:lineRule="auto" w:line="259" w:before="0" w:after="0"/>
        <w:ind w:left="3" w:right="280" w:hanging="0"/>
        <w:rPr/>
      </w:pPr>
      <w:r>
        <w:rPr>
          <w:rFonts w:eastAsia="Arial" w:cs="Arial" w:ascii="Arial" w:hAnsi="Arial"/>
          <w:color w:val="00000A"/>
          <w:sz w:val="20"/>
          <w:szCs w:val="20"/>
        </w:rPr>
        <w:t>The landlord cannot withhold or shut off the reasonable supply of a vital service, care service or food that the landlord must supply under the tenancy agreement. If a vital service is cut-off because the landlord failed to pay their bill, the landlord is considered to have withheld that service. However, if a vital service is cut-off or disconnected because the tenant failed to pay their own utility bill, the tenant cannot claim that the landlord withheld a vital service.</w:t>
      </w:r>
    </w:p>
    <w:p>
      <w:pPr>
        <w:pStyle w:val="Normal"/>
        <w:spacing w:lineRule="exact" w:line="76" w:before="0" w:after="0"/>
        <w:rPr>
          <w:color w:val="00000A"/>
          <w:sz w:val="20"/>
          <w:szCs w:val="20"/>
        </w:rPr>
      </w:pPr>
      <w:r>
        <w:rPr>
          <w:color w:val="00000A"/>
          <w:sz w:val="20"/>
          <w:szCs w:val="20"/>
        </w:rPr>
      </w:r>
    </w:p>
    <w:p>
      <w:pPr>
        <w:pStyle w:val="Normal"/>
        <w:spacing w:lineRule="auto" w:line="280" w:before="0" w:after="0"/>
        <w:ind w:left="3" w:right="40" w:hanging="0"/>
        <w:rPr/>
      </w:pPr>
      <w:r>
        <w:rPr>
          <w:rFonts w:eastAsia="Arial" w:cs="Arial" w:ascii="Arial" w:hAnsi="Arial"/>
          <w:color w:val="00000A"/>
          <w:sz w:val="20"/>
          <w:szCs w:val="20"/>
        </w:rPr>
        <w:t>The landlord cannot deliberately interfere with the reasonable supply of any vital service, care service or food, whether or not the landlord is obligated to supply it under the tenancy agreement.</w:t>
      </w:r>
    </w:p>
    <w:p>
      <w:pPr>
        <w:sectPr>
          <w:type w:val="continuous"/>
          <w:pgSz w:w="12240" w:h="15840"/>
          <w:pgMar w:left="420" w:right="480" w:header="0" w:top="415" w:footer="0" w:bottom="0" w:gutter="0"/>
          <w:formProt w:val="false"/>
          <w:textDirection w:val="lrTb"/>
          <w:docGrid w:type="default" w:linePitch="240" w:charSpace="0"/>
        </w:sectPr>
      </w:pPr>
    </w:p>
    <w:p>
      <w:pPr>
        <w:pStyle w:val="Normal"/>
        <w:spacing w:lineRule="exact" w:line="200" w:before="0" w:after="0"/>
        <w:rPr>
          <w:color w:val="00000A"/>
          <w:sz w:val="20"/>
          <w:szCs w:val="20"/>
        </w:rPr>
      </w:pPr>
      <w:r>
        <w:rPr>
          <w:color w:val="00000A"/>
          <w:sz w:val="20"/>
          <w:szCs w:val="20"/>
        </w:rPr>
      </w:r>
    </w:p>
    <w:p>
      <w:pPr>
        <w:pStyle w:val="Normal"/>
        <w:spacing w:lineRule="exact" w:line="200" w:before="0" w:after="0"/>
        <w:rPr>
          <w:color w:val="00000A"/>
          <w:sz w:val="20"/>
          <w:szCs w:val="20"/>
        </w:rPr>
      </w:pPr>
      <w:r>
        <w:rPr>
          <w:color w:val="00000A"/>
          <w:sz w:val="20"/>
          <w:szCs w:val="20"/>
        </w:rPr>
      </w:r>
    </w:p>
    <w:p>
      <w:pPr>
        <w:pStyle w:val="Normal"/>
        <w:spacing w:lineRule="exact" w:line="200" w:before="0" w:after="0"/>
        <w:rPr>
          <w:color w:val="00000A"/>
          <w:sz w:val="20"/>
          <w:szCs w:val="20"/>
        </w:rPr>
      </w:pPr>
      <w:r>
        <w:rPr>
          <w:color w:val="00000A"/>
          <w:sz w:val="20"/>
          <w:szCs w:val="20"/>
        </w:rPr>
      </w:r>
    </w:p>
    <w:p>
      <w:pPr>
        <w:pStyle w:val="Normal"/>
        <w:spacing w:lineRule="exact" w:line="200" w:before="0" w:after="0"/>
        <w:rPr>
          <w:color w:val="00000A"/>
          <w:sz w:val="20"/>
          <w:szCs w:val="20"/>
        </w:rPr>
      </w:pPr>
      <w:r>
        <w:rPr>
          <w:color w:val="00000A"/>
          <w:sz w:val="20"/>
          <w:szCs w:val="20"/>
        </w:rPr>
      </w:r>
    </w:p>
    <w:p>
      <w:pPr>
        <w:pStyle w:val="Normal"/>
        <w:spacing w:lineRule="exact" w:line="293" w:before="0" w:after="0"/>
        <w:rPr>
          <w:color w:val="00000A"/>
          <w:sz w:val="20"/>
          <w:szCs w:val="20"/>
        </w:rPr>
      </w:pPr>
      <w:r>
        <w:rPr>
          <w:color w:val="00000A"/>
          <w:sz w:val="20"/>
          <w:szCs w:val="20"/>
        </w:rPr>
      </w:r>
    </w:p>
    <w:p>
      <w:pPr>
        <w:pStyle w:val="Normal"/>
        <w:tabs>
          <w:tab w:val="left" w:pos="10383" w:leader="none"/>
        </w:tabs>
        <w:spacing w:before="0" w:after="0"/>
        <w:ind w:left="3" w:hanging="0"/>
        <w:rPr/>
      </w:pPr>
      <w:r>
        <w:rPr>
          <w:rFonts w:eastAsia="Arial" w:cs="Arial" w:ascii="Arial" w:hAnsi="Arial"/>
          <w:color w:val="00000A"/>
          <w:sz w:val="14"/>
          <w:szCs w:val="14"/>
        </w:rPr>
        <w:t>2229E (2018/01)</w:t>
      </w:r>
      <w:r>
        <w:rPr>
          <w:color w:val="00000A"/>
          <w:sz w:val="20"/>
          <w:szCs w:val="20"/>
        </w:rPr>
        <w:tab/>
      </w:r>
      <w:bookmarkStart w:id="3" w:name="page13"/>
      <w:bookmarkEnd w:id="3"/>
      <w:r>
        <w:rPr>
          <w:rFonts w:eastAsia="Arial" w:cs="Arial" w:ascii="Arial" w:hAnsi="Arial"/>
          <w:color w:val="00000A"/>
          <w:sz w:val="14"/>
          <w:szCs w:val="14"/>
        </w:rPr>
        <w:t>Page 12 of 14</w:t>
      </w:r>
    </w:p>
    <w:p>
      <w:pPr>
        <w:pStyle w:val="Normal"/>
        <w:widowControl/>
        <w:numPr>
          <w:ilvl w:val="0"/>
          <w:numId w:val="0"/>
        </w:numPr>
        <w:tabs>
          <w:tab w:val="left" w:pos="323" w:leader="none"/>
        </w:tabs>
        <w:spacing w:before="0" w:after="0"/>
        <w:ind w:left="323" w:hanging="0"/>
        <w:jc w:val="left"/>
        <w:rPr>
          <w:rFonts w:ascii="Arial" w:hAnsi="Arial" w:eastAsia="Arial" w:cs="Arial"/>
          <w:b/>
          <w:b/>
          <w:bCs/>
          <w:color w:val="00000A"/>
          <w:sz w:val="22"/>
          <w:szCs w:val="22"/>
        </w:rPr>
      </w:pPr>
      <w:r>
        <w:rPr/>
        <mc:AlternateContent>
          <mc:Choice Requires="wps">
            <w:drawing>
              <wp:anchor behindDoc="1" distT="0" distB="0" distL="114935" distR="114935" simplePos="0" locked="0" layoutInCell="1" allowOverlap="1" relativeHeight="30">
                <wp:simplePos x="0" y="0"/>
                <wp:positionH relativeFrom="page">
                  <wp:posOffset>223520</wp:posOffset>
                </wp:positionH>
                <wp:positionV relativeFrom="page">
                  <wp:posOffset>229870</wp:posOffset>
                </wp:positionV>
                <wp:extent cx="7322820" cy="2540"/>
                <wp:effectExtent l="0" t="0" r="0" b="0"/>
                <wp:wrapNone/>
                <wp:docPr id="35" name="Shape 332"/>
                <a:graphic xmlns:a="http://schemas.openxmlformats.org/drawingml/2006/main">
                  <a:graphicData uri="http://schemas.microsoft.com/office/word/2010/wordprocessingShape">
                    <wps:wsp>
                      <wps:cNvSpPr/>
                      <wps:spPr>
                        <a:xfrm>
                          <a:off x="0" y="0"/>
                          <a:ext cx="7322040" cy="5760"/>
                        </a:xfrm>
                        <a:prstGeom prst="line">
                          <a:avLst/>
                        </a:prstGeom>
                        <a:ln w="12240">
                          <a:solidFill>
                            <a:srgbClr val="000000"/>
                          </a:solidFill>
                          <a:miter/>
                        </a:ln>
                      </wps:spPr>
                      <wps:style>
                        <a:lnRef idx="0"/>
                        <a:fillRef idx="0"/>
                        <a:effectRef idx="0"/>
                        <a:fontRef idx="minor"/>
                      </wps:style>
                      <wps:bodyPr/>
                    </wps:wsp>
                  </a:graphicData>
                </a:graphic>
              </wp:anchor>
            </w:drawing>
          </mc:Choice>
          <mc:Fallback>
            <w:pict>
              <v:line id="shape_0" from="17.65pt,17.9pt" to="594.15pt,18.3pt" ID="Shape 332" stroked="t" style="position:absolute;mso-position-horizontal-relative:page;mso-position-vertical-relative:page">
                <v:stroke color="black" weight="12240" joinstyle="miter" endcap="flat"/>
                <v:fill o:detectmouseclick="t" on="false"/>
              </v:line>
            </w:pict>
          </mc:Fallback>
        </mc:AlternateContent>
        <mc:AlternateContent>
          <mc:Choice Requires="wps">
            <w:drawing>
              <wp:anchor behindDoc="1" distT="0" distB="0" distL="114935" distR="114935" simplePos="0" locked="0" layoutInCell="1" allowOverlap="1" relativeHeight="31">
                <wp:simplePos x="0" y="0"/>
                <wp:positionH relativeFrom="page">
                  <wp:posOffset>228600</wp:posOffset>
                </wp:positionH>
                <wp:positionV relativeFrom="page">
                  <wp:posOffset>228600</wp:posOffset>
                </wp:positionV>
                <wp:extent cx="7317105" cy="276225"/>
                <wp:effectExtent l="0" t="0" r="0" b="0"/>
                <wp:wrapNone/>
                <wp:docPr id="36" name="Shape 331"/>
                <a:graphic xmlns:a="http://schemas.openxmlformats.org/drawingml/2006/main">
                  <a:graphicData uri="http://schemas.microsoft.com/office/word/2010/wordprocessingShape">
                    <wps:wsp>
                      <wps:cNvSpPr/>
                      <wps:spPr>
                        <a:xfrm>
                          <a:off x="0" y="0"/>
                          <a:ext cx="7316640" cy="275760"/>
                        </a:xfrm>
                        <a:prstGeom prst="rect">
                          <a:avLst/>
                        </a:prstGeom>
                        <a:solidFill>
                          <a:srgbClr val="e7e7e7"/>
                        </a:solidFill>
                        <a:ln>
                          <a:noFill/>
                        </a:ln>
                      </wps:spPr>
                      <wps:style>
                        <a:lnRef idx="0"/>
                        <a:fillRef idx="0"/>
                        <a:effectRef idx="0"/>
                        <a:fontRef idx="minor"/>
                      </wps:style>
                      <wps:bodyPr/>
                    </wps:wsp>
                  </a:graphicData>
                </a:graphic>
              </wp:anchor>
            </w:drawing>
          </mc:Choice>
          <mc:Fallback>
            <w:pict>
              <v:rect id="shape_0" ID="Shape 331" fillcolor="#e7e7e7" stroked="f" style="position:absolute;margin-left:18pt;margin-top:18pt;width:576.05pt;height:21.65pt;mso-position-horizontal-relative:page;mso-position-vertical-relative:page">
                <w10:wrap type="none"/>
                <v:fill o:detectmouseclick="t" type="solid" color2="#181818"/>
                <v:stroke color="#3465a4" joinstyle="round" endcap="flat"/>
              </v:rect>
            </w:pict>
          </mc:Fallback>
        </mc:AlternateContent>
      </w:r>
      <w:r>
        <w:br w:type="page"/>
      </w:r>
    </w:p>
    <w:p>
      <w:pPr>
        <w:pStyle w:val="Normal"/>
        <w:numPr>
          <w:ilvl w:val="0"/>
          <w:numId w:val="13"/>
        </w:numPr>
        <w:tabs>
          <w:tab w:val="left" w:pos="323" w:leader="none"/>
        </w:tabs>
        <w:spacing w:before="0" w:after="0"/>
        <w:ind w:left="323" w:hanging="0"/>
        <w:rPr/>
      </w:pPr>
      <w:r>
        <w:rPr>
          <w:rFonts w:eastAsia="Arial" w:cs="Arial" w:ascii="Arial" w:hAnsi="Arial"/>
          <w:b/>
          <w:bCs/>
          <w:color w:val="00000A"/>
          <w:sz w:val="22"/>
          <w:szCs w:val="22"/>
        </w:rPr>
        <w:t xml:space="preserve">Harassment </w:t>
      </w:r>
      <w:r>
        <w:rPr>
          <w:rFonts w:eastAsia="Arial" w:cs="Arial" w:ascii="Arial" w:hAnsi="Arial"/>
          <w:color w:val="00000A"/>
          <w:sz w:val="22"/>
          <w:szCs w:val="22"/>
        </w:rPr>
        <w:t>(Part III and IV of the Act)</w:t>
      </w:r>
    </w:p>
    <w:p>
      <w:pPr>
        <w:pStyle w:val="Normal"/>
        <w:spacing w:lineRule="exact" w:line="20" w:before="0" w:after="0"/>
        <w:rPr>
          <w:color w:val="00000A"/>
          <w:sz w:val="20"/>
          <w:szCs w:val="20"/>
        </w:rPr>
      </w:pPr>
      <w:r>
        <w:rPr>
          <w:color w:val="00000A"/>
          <w:sz w:val="20"/>
          <w:szCs w:val="20"/>
        </w:rPr>
        <mc:AlternateContent>
          <mc:Choice Requires="wps">
            <w:drawing>
              <wp:anchor behindDoc="1" distT="0" distB="0" distL="114935" distR="114935" simplePos="0" locked="0" layoutInCell="1" allowOverlap="1" relativeHeight="29">
                <wp:simplePos x="0" y="0"/>
                <wp:positionH relativeFrom="column">
                  <wp:posOffset>-36830</wp:posOffset>
                </wp:positionH>
                <wp:positionV relativeFrom="paragraph">
                  <wp:posOffset>79375</wp:posOffset>
                </wp:positionV>
                <wp:extent cx="7322820" cy="2540"/>
                <wp:effectExtent l="0" t="0" r="0" b="0"/>
                <wp:wrapNone/>
                <wp:docPr id="37" name="Shape 333"/>
                <a:graphic xmlns:a="http://schemas.openxmlformats.org/drawingml/2006/main">
                  <a:graphicData uri="http://schemas.microsoft.com/office/word/2010/wordprocessingShape">
                    <wps:wsp>
                      <wps:cNvSpPr/>
                      <wps:spPr>
                        <a:xfrm>
                          <a:off x="0" y="0"/>
                          <a:ext cx="7322040" cy="576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9pt,6.05pt" to="573.6pt,6.45pt" ID="Shape 333" stroked="t" style="position:absolute">
                <v:stroke color="black" weight="6480" joinstyle="miter" endcap="flat"/>
                <v:fill o:detectmouseclick="t" on="false"/>
              </v:line>
            </w:pict>
          </mc:Fallback>
        </mc:AlternateContent>
      </w:r>
    </w:p>
    <w:p>
      <w:pPr>
        <w:pStyle w:val="Normal"/>
        <w:spacing w:lineRule="exact" w:line="157" w:before="0" w:after="0"/>
        <w:rPr>
          <w:color w:val="00000A"/>
          <w:sz w:val="20"/>
          <w:szCs w:val="20"/>
        </w:rPr>
      </w:pPr>
      <w:r>
        <w:rPr>
          <w:color w:val="00000A"/>
          <w:sz w:val="20"/>
          <w:szCs w:val="20"/>
        </w:rPr>
      </w:r>
    </w:p>
    <w:p>
      <w:pPr>
        <w:pStyle w:val="Normal"/>
        <w:spacing w:lineRule="auto" w:line="264" w:before="0" w:after="0"/>
        <w:ind w:left="3" w:hanging="0"/>
        <w:jc w:val="both"/>
        <w:rPr/>
      </w:pPr>
      <w:r>
        <w:rPr>
          <w:rFonts w:eastAsia="Arial" w:cs="Arial" w:ascii="Arial" w:hAnsi="Arial"/>
          <w:color w:val="00000A"/>
          <w:sz w:val="20"/>
          <w:szCs w:val="20"/>
        </w:rPr>
        <w:t>It is against the law for the landlord (or anyone acting for the landlord, such as a superintendent or property manager) to harass the tenant, or for the tenant to harass the landlord. If the landlord or the tenant is experiencing harassment they can apply to the Landlord and Tenant Board.</w:t>
      </w:r>
    </w:p>
    <w:p>
      <w:pPr>
        <w:pStyle w:val="Normal"/>
        <w:spacing w:lineRule="exact" w:line="20" w:before="0" w:after="0"/>
        <w:rPr>
          <w:color w:val="00000A"/>
          <w:sz w:val="20"/>
          <w:szCs w:val="20"/>
        </w:rPr>
      </w:pPr>
      <w:r>
        <w:rPr>
          <w:color w:val="00000A"/>
          <w:sz w:val="20"/>
          <w:szCs w:val="20"/>
        </w:rPr>
        <mc:AlternateContent>
          <mc:Choice Requires="wps">
            <w:drawing>
              <wp:anchor behindDoc="1" distT="0" distB="0" distL="114935" distR="114935" simplePos="0" locked="0" layoutInCell="1" allowOverlap="1" relativeHeight="27">
                <wp:simplePos x="0" y="0"/>
                <wp:positionH relativeFrom="column">
                  <wp:posOffset>-36830</wp:posOffset>
                </wp:positionH>
                <wp:positionV relativeFrom="paragraph">
                  <wp:posOffset>57785</wp:posOffset>
                </wp:positionV>
                <wp:extent cx="7322820" cy="2540"/>
                <wp:effectExtent l="0" t="0" r="0" b="0"/>
                <wp:wrapNone/>
                <wp:docPr id="38" name="Shape 335"/>
                <a:graphic xmlns:a="http://schemas.openxmlformats.org/drawingml/2006/main">
                  <a:graphicData uri="http://schemas.microsoft.com/office/word/2010/wordprocessingShape">
                    <wps:wsp>
                      <wps:cNvSpPr/>
                      <wps:spPr>
                        <a:xfrm>
                          <a:off x="0" y="0"/>
                          <a:ext cx="7322040" cy="5760"/>
                        </a:xfrm>
                        <a:prstGeom prst="line">
                          <a:avLst/>
                        </a:prstGeom>
                        <a:ln w="12240">
                          <a:solidFill>
                            <a:srgbClr val="000000"/>
                          </a:solidFill>
                          <a:miter/>
                        </a:ln>
                      </wps:spPr>
                      <wps:style>
                        <a:lnRef idx="0"/>
                        <a:fillRef idx="0"/>
                        <a:effectRef idx="0"/>
                        <a:fontRef idx="minor"/>
                      </wps:style>
                      <wps:bodyPr/>
                    </wps:wsp>
                  </a:graphicData>
                </a:graphic>
              </wp:anchor>
            </w:drawing>
          </mc:Choice>
          <mc:Fallback>
            <w:pict>
              <v:line id="shape_0" from="-2.9pt,4.35pt" to="573.6pt,4.75pt" ID="Shape 335" stroked="t" style="position:absolute">
                <v:stroke color="black" weight="12240" joinstyle="miter" endcap="flat"/>
                <v:fill o:detectmouseclick="t" on="false"/>
              </v:line>
            </w:pict>
          </mc:Fallback>
        </mc:AlternateContent>
        <mc:AlternateContent>
          <mc:Choice Requires="wps">
            <w:drawing>
              <wp:anchor behindDoc="1" distT="0" distB="0" distL="114935" distR="114935" simplePos="0" locked="0" layoutInCell="1" allowOverlap="1" relativeHeight="28">
                <wp:simplePos x="0" y="0"/>
                <wp:positionH relativeFrom="column">
                  <wp:posOffset>-35560</wp:posOffset>
                </wp:positionH>
                <wp:positionV relativeFrom="paragraph">
                  <wp:posOffset>57150</wp:posOffset>
                </wp:positionV>
                <wp:extent cx="7316470" cy="276225"/>
                <wp:effectExtent l="0" t="0" r="0" b="0"/>
                <wp:wrapNone/>
                <wp:docPr id="39" name="Shape 334"/>
                <a:graphic xmlns:a="http://schemas.openxmlformats.org/drawingml/2006/main">
                  <a:graphicData uri="http://schemas.microsoft.com/office/word/2010/wordprocessingShape">
                    <wps:wsp>
                      <wps:cNvSpPr/>
                      <wps:spPr>
                        <a:xfrm>
                          <a:off x="0" y="0"/>
                          <a:ext cx="7315920" cy="275760"/>
                        </a:xfrm>
                        <a:prstGeom prst="rect">
                          <a:avLst/>
                        </a:prstGeom>
                        <a:solidFill>
                          <a:srgbClr val="e7e7e7"/>
                        </a:solidFill>
                        <a:ln>
                          <a:noFill/>
                        </a:ln>
                      </wps:spPr>
                      <wps:style>
                        <a:lnRef idx="0"/>
                        <a:fillRef idx="0"/>
                        <a:effectRef idx="0"/>
                        <a:fontRef idx="minor"/>
                      </wps:style>
                      <wps:bodyPr/>
                    </wps:wsp>
                  </a:graphicData>
                </a:graphic>
              </wp:anchor>
            </w:drawing>
          </mc:Choice>
          <mc:Fallback>
            <w:pict>
              <v:rect id="shape_0" ID="Shape 334" fillcolor="#e7e7e7" stroked="f" style="position:absolute;margin-left:-2.8pt;margin-top:4.5pt;width:576pt;height:21.65pt">
                <w10:wrap type="none"/>
                <v:fill o:detectmouseclick="t" type="solid" color2="#181818"/>
                <v:stroke color="#3465a4" joinstyle="round" endcap="flat"/>
              </v:rect>
            </w:pict>
          </mc:Fallback>
        </mc:AlternateContent>
      </w:r>
    </w:p>
    <w:p>
      <w:pPr>
        <w:pStyle w:val="Normal"/>
        <w:spacing w:lineRule="exact" w:line="125" w:before="0" w:after="0"/>
        <w:rPr>
          <w:color w:val="00000A"/>
          <w:sz w:val="20"/>
          <w:szCs w:val="20"/>
        </w:rPr>
      </w:pPr>
      <w:r>
        <w:rPr>
          <w:color w:val="00000A"/>
          <w:sz w:val="20"/>
          <w:szCs w:val="20"/>
        </w:rPr>
      </w:r>
    </w:p>
    <w:p>
      <w:pPr>
        <w:pStyle w:val="Normal"/>
        <w:spacing w:before="0" w:after="0"/>
        <w:ind w:left="3" w:hanging="0"/>
        <w:rPr/>
      </w:pPr>
      <w:r>
        <w:rPr>
          <w:rFonts w:eastAsia="Arial" w:cs="Arial" w:ascii="Arial" w:hAnsi="Arial"/>
          <w:b/>
          <w:bCs/>
          <w:color w:val="00000A"/>
          <w:sz w:val="22"/>
          <w:szCs w:val="22"/>
        </w:rPr>
        <w:t>M. Discrimination</w:t>
      </w:r>
    </w:p>
    <w:p>
      <w:pPr>
        <w:pStyle w:val="Normal"/>
        <w:spacing w:lineRule="exact" w:line="20" w:before="0" w:after="0"/>
        <w:rPr>
          <w:color w:val="00000A"/>
          <w:sz w:val="20"/>
          <w:szCs w:val="20"/>
        </w:rPr>
      </w:pPr>
      <w:r>
        <w:rPr>
          <w:color w:val="00000A"/>
          <w:sz w:val="20"/>
          <w:szCs w:val="20"/>
        </w:rPr>
        <mc:AlternateContent>
          <mc:Choice Requires="wps">
            <w:drawing>
              <wp:anchor behindDoc="1" distT="0" distB="0" distL="114935" distR="114935" simplePos="0" locked="0" layoutInCell="1" allowOverlap="1" relativeHeight="26">
                <wp:simplePos x="0" y="0"/>
                <wp:positionH relativeFrom="column">
                  <wp:posOffset>-36830</wp:posOffset>
                </wp:positionH>
                <wp:positionV relativeFrom="paragraph">
                  <wp:posOffset>79375</wp:posOffset>
                </wp:positionV>
                <wp:extent cx="7322820" cy="2540"/>
                <wp:effectExtent l="0" t="0" r="0" b="0"/>
                <wp:wrapNone/>
                <wp:docPr id="40" name="Shape 336"/>
                <a:graphic xmlns:a="http://schemas.openxmlformats.org/drawingml/2006/main">
                  <a:graphicData uri="http://schemas.microsoft.com/office/word/2010/wordprocessingShape">
                    <wps:wsp>
                      <wps:cNvSpPr/>
                      <wps:spPr>
                        <a:xfrm>
                          <a:off x="0" y="0"/>
                          <a:ext cx="7322040" cy="576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9pt,6.05pt" to="573.6pt,6.45pt" ID="Shape 336" stroked="t" style="position:absolute">
                <v:stroke color="black" weight="6480" joinstyle="miter" endcap="flat"/>
                <v:fill o:detectmouseclick="t" on="false"/>
              </v:line>
            </w:pict>
          </mc:Fallback>
        </mc:AlternateContent>
      </w:r>
    </w:p>
    <w:p>
      <w:pPr>
        <w:pStyle w:val="Normal"/>
        <w:spacing w:lineRule="exact" w:line="157" w:before="0" w:after="0"/>
        <w:rPr>
          <w:color w:val="00000A"/>
          <w:sz w:val="20"/>
          <w:szCs w:val="20"/>
        </w:rPr>
      </w:pPr>
      <w:r>
        <w:rPr>
          <w:color w:val="00000A"/>
          <w:sz w:val="20"/>
          <w:szCs w:val="20"/>
        </w:rPr>
      </w:r>
    </w:p>
    <w:p>
      <w:pPr>
        <w:pStyle w:val="Normal"/>
        <w:spacing w:lineRule="auto" w:line="259" w:before="0" w:after="0"/>
        <w:ind w:left="3" w:right="40" w:hanging="0"/>
        <w:jc w:val="both"/>
        <w:rPr/>
      </w:pPr>
      <w:r>
        <w:rPr>
          <w:rFonts w:eastAsia="Arial" w:cs="Arial" w:ascii="Arial" w:hAnsi="Arial"/>
          <w:color w:val="00000A"/>
          <w:sz w:val="20"/>
          <w:szCs w:val="20"/>
        </w:rPr>
        <w:t xml:space="preserve">If the landlord (or anyone acting for the landlord) discriminates against the tenant based on prohibited grounds of discrimination under the Ontario </w:t>
      </w:r>
      <w:r>
        <w:rPr>
          <w:rFonts w:eastAsia="Arial" w:cs="Arial" w:ascii="Arial" w:hAnsi="Arial"/>
          <w:i/>
          <w:iCs/>
          <w:color w:val="00000A"/>
          <w:sz w:val="20"/>
          <w:szCs w:val="20"/>
        </w:rPr>
        <w:t>Human Rights Code</w:t>
      </w:r>
      <w:r>
        <w:rPr>
          <w:rFonts w:eastAsia="Arial" w:cs="Arial" w:ascii="Arial" w:hAnsi="Arial"/>
          <w:color w:val="00000A"/>
          <w:sz w:val="20"/>
          <w:szCs w:val="20"/>
        </w:rPr>
        <w:t xml:space="preserve"> (the </w:t>
      </w:r>
      <w:r>
        <w:rPr>
          <w:rFonts w:eastAsia="Arial" w:cs="Arial" w:ascii="Arial" w:hAnsi="Arial"/>
          <w:i/>
          <w:iCs/>
          <w:color w:val="00000A"/>
          <w:sz w:val="20"/>
          <w:szCs w:val="20"/>
        </w:rPr>
        <w:t>Code</w:t>
      </w:r>
      <w:r>
        <w:rPr>
          <w:rFonts w:eastAsia="Arial" w:cs="Arial" w:ascii="Arial" w:hAnsi="Arial"/>
          <w:color w:val="00000A"/>
          <w:sz w:val="20"/>
          <w:szCs w:val="20"/>
        </w:rPr>
        <w:t xml:space="preserve">), they may be violating the tenant’s rights under the Code. The Landlord and Tenant Board may be able to consider discrimination if it relates to an application under the </w:t>
      </w:r>
      <w:r>
        <w:rPr>
          <w:rFonts w:eastAsia="Arial" w:cs="Arial" w:ascii="Arial" w:hAnsi="Arial"/>
          <w:i/>
          <w:iCs/>
          <w:color w:val="00000A"/>
          <w:sz w:val="20"/>
          <w:szCs w:val="20"/>
        </w:rPr>
        <w:t>Residential Tenancies Act</w:t>
      </w:r>
      <w:r>
        <w:rPr>
          <w:rFonts w:eastAsia="Arial" w:cs="Arial" w:ascii="Arial" w:hAnsi="Arial"/>
          <w:color w:val="00000A"/>
          <w:sz w:val="20"/>
          <w:szCs w:val="20"/>
        </w:rPr>
        <w:t>, 2006. In other situations, the tenant may have to take their case to the Human Rights Tribunal of Ontario.</w:t>
      </w:r>
    </w:p>
    <w:p>
      <w:pPr>
        <w:pStyle w:val="Normal"/>
        <w:spacing w:lineRule="exact" w:line="20" w:before="0" w:after="0"/>
        <w:rPr>
          <w:color w:val="00000A"/>
          <w:sz w:val="20"/>
          <w:szCs w:val="20"/>
        </w:rPr>
      </w:pPr>
      <w:r>
        <w:rPr>
          <w:color w:val="00000A"/>
          <w:sz w:val="20"/>
          <w:szCs w:val="20"/>
        </w:rPr>
        <mc:AlternateContent>
          <mc:Choice Requires="wps">
            <w:drawing>
              <wp:anchor behindDoc="1" distT="0" distB="0" distL="114935" distR="114935" simplePos="0" locked="0" layoutInCell="1" allowOverlap="1" relativeHeight="24">
                <wp:simplePos x="0" y="0"/>
                <wp:positionH relativeFrom="column">
                  <wp:posOffset>-36830</wp:posOffset>
                </wp:positionH>
                <wp:positionV relativeFrom="paragraph">
                  <wp:posOffset>61595</wp:posOffset>
                </wp:positionV>
                <wp:extent cx="7322820" cy="2540"/>
                <wp:effectExtent l="0" t="0" r="0" b="0"/>
                <wp:wrapNone/>
                <wp:docPr id="41" name="Shape 338"/>
                <a:graphic xmlns:a="http://schemas.openxmlformats.org/drawingml/2006/main">
                  <a:graphicData uri="http://schemas.microsoft.com/office/word/2010/wordprocessingShape">
                    <wps:wsp>
                      <wps:cNvSpPr/>
                      <wps:spPr>
                        <a:xfrm>
                          <a:off x="0" y="0"/>
                          <a:ext cx="7322040" cy="5760"/>
                        </a:xfrm>
                        <a:prstGeom prst="line">
                          <a:avLst/>
                        </a:prstGeom>
                        <a:ln w="12240">
                          <a:solidFill>
                            <a:srgbClr val="000000"/>
                          </a:solidFill>
                          <a:miter/>
                        </a:ln>
                      </wps:spPr>
                      <wps:style>
                        <a:lnRef idx="0"/>
                        <a:fillRef idx="0"/>
                        <a:effectRef idx="0"/>
                        <a:fontRef idx="minor"/>
                      </wps:style>
                      <wps:bodyPr/>
                    </wps:wsp>
                  </a:graphicData>
                </a:graphic>
              </wp:anchor>
            </w:drawing>
          </mc:Choice>
          <mc:Fallback>
            <w:pict>
              <v:line id="shape_0" from="-2.9pt,4.65pt" to="573.6pt,5.05pt" ID="Shape 338" stroked="t" style="position:absolute">
                <v:stroke color="black" weight="12240" joinstyle="miter" endcap="flat"/>
                <v:fill o:detectmouseclick="t" on="false"/>
              </v:line>
            </w:pict>
          </mc:Fallback>
        </mc:AlternateContent>
        <mc:AlternateContent>
          <mc:Choice Requires="wps">
            <w:drawing>
              <wp:anchor behindDoc="1" distT="0" distB="0" distL="114935" distR="114935" simplePos="0" locked="0" layoutInCell="1" allowOverlap="1" relativeHeight="25">
                <wp:simplePos x="0" y="0"/>
                <wp:positionH relativeFrom="column">
                  <wp:posOffset>-35560</wp:posOffset>
                </wp:positionH>
                <wp:positionV relativeFrom="paragraph">
                  <wp:posOffset>60960</wp:posOffset>
                </wp:positionV>
                <wp:extent cx="7316470" cy="276225"/>
                <wp:effectExtent l="0" t="0" r="0" b="0"/>
                <wp:wrapNone/>
                <wp:docPr id="42" name="Shape 337"/>
                <a:graphic xmlns:a="http://schemas.openxmlformats.org/drawingml/2006/main">
                  <a:graphicData uri="http://schemas.microsoft.com/office/word/2010/wordprocessingShape">
                    <wps:wsp>
                      <wps:cNvSpPr/>
                      <wps:spPr>
                        <a:xfrm>
                          <a:off x="0" y="0"/>
                          <a:ext cx="7315920" cy="275760"/>
                        </a:xfrm>
                        <a:prstGeom prst="rect">
                          <a:avLst/>
                        </a:prstGeom>
                        <a:solidFill>
                          <a:srgbClr val="e7e7e7"/>
                        </a:solidFill>
                        <a:ln>
                          <a:noFill/>
                        </a:ln>
                      </wps:spPr>
                      <wps:style>
                        <a:lnRef idx="0"/>
                        <a:fillRef idx="0"/>
                        <a:effectRef idx="0"/>
                        <a:fontRef idx="minor"/>
                      </wps:style>
                      <wps:bodyPr/>
                    </wps:wsp>
                  </a:graphicData>
                </a:graphic>
              </wp:anchor>
            </w:drawing>
          </mc:Choice>
          <mc:Fallback>
            <w:pict>
              <v:rect id="shape_0" ID="Shape 337" fillcolor="#e7e7e7" stroked="f" style="position:absolute;margin-left:-2.8pt;margin-top:4.8pt;width:576pt;height:21.65pt">
                <w10:wrap type="none"/>
                <v:fill o:detectmouseclick="t" type="solid" color2="#181818"/>
                <v:stroke color="#3465a4" joinstyle="round" endcap="flat"/>
              </v:rect>
            </w:pict>
          </mc:Fallback>
        </mc:AlternateContent>
      </w:r>
    </w:p>
    <w:p>
      <w:pPr>
        <w:pStyle w:val="Normal"/>
        <w:spacing w:lineRule="exact" w:line="132" w:before="0" w:after="0"/>
        <w:rPr>
          <w:color w:val="00000A"/>
          <w:sz w:val="20"/>
          <w:szCs w:val="20"/>
        </w:rPr>
      </w:pPr>
      <w:r>
        <w:rPr>
          <w:color w:val="00000A"/>
          <w:sz w:val="20"/>
          <w:szCs w:val="20"/>
        </w:rPr>
      </w:r>
    </w:p>
    <w:p>
      <w:pPr>
        <w:pStyle w:val="Normal"/>
        <w:spacing w:before="0" w:after="0"/>
        <w:ind w:left="3" w:hanging="0"/>
        <w:rPr/>
      </w:pPr>
      <w:r>
        <w:rPr>
          <w:rFonts w:eastAsia="Arial" w:cs="Arial" w:ascii="Arial" w:hAnsi="Arial"/>
          <w:b/>
          <w:bCs/>
          <w:color w:val="00000A"/>
          <w:sz w:val="22"/>
          <w:szCs w:val="22"/>
        </w:rPr>
        <w:t xml:space="preserve">N. Landlord’s Entry into Rental Unit </w:t>
      </w:r>
      <w:r>
        <w:rPr>
          <w:rFonts w:eastAsia="Arial" w:cs="Arial" w:ascii="Arial" w:hAnsi="Arial"/>
          <w:color w:val="00000A"/>
          <w:sz w:val="22"/>
          <w:szCs w:val="22"/>
        </w:rPr>
        <w:t>(Part III of the Act)</w:t>
      </w:r>
    </w:p>
    <w:p>
      <w:pPr>
        <w:pStyle w:val="Normal"/>
        <w:spacing w:lineRule="exact" w:line="20" w:before="0" w:after="0"/>
        <w:rPr>
          <w:color w:val="00000A"/>
          <w:sz w:val="20"/>
          <w:szCs w:val="20"/>
        </w:rPr>
      </w:pPr>
      <w:r>
        <w:rPr>
          <w:color w:val="00000A"/>
          <w:sz w:val="20"/>
          <w:szCs w:val="20"/>
        </w:rPr>
        <mc:AlternateContent>
          <mc:Choice Requires="wps">
            <w:drawing>
              <wp:anchor behindDoc="1" distT="0" distB="0" distL="114935" distR="114935" simplePos="0" locked="0" layoutInCell="1" allowOverlap="1" relativeHeight="23">
                <wp:simplePos x="0" y="0"/>
                <wp:positionH relativeFrom="column">
                  <wp:posOffset>-36830</wp:posOffset>
                </wp:positionH>
                <wp:positionV relativeFrom="paragraph">
                  <wp:posOffset>79375</wp:posOffset>
                </wp:positionV>
                <wp:extent cx="7322820" cy="2540"/>
                <wp:effectExtent l="0" t="0" r="0" b="0"/>
                <wp:wrapNone/>
                <wp:docPr id="43" name="Shape 339"/>
                <a:graphic xmlns:a="http://schemas.openxmlformats.org/drawingml/2006/main">
                  <a:graphicData uri="http://schemas.microsoft.com/office/word/2010/wordprocessingShape">
                    <wps:wsp>
                      <wps:cNvSpPr/>
                      <wps:spPr>
                        <a:xfrm>
                          <a:off x="0" y="0"/>
                          <a:ext cx="7322040" cy="576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9pt,6.05pt" to="573.6pt,6.45pt" ID="Shape 339" stroked="t" style="position:absolute">
                <v:stroke color="black" weight="6480" joinstyle="miter" endcap="flat"/>
                <v:fill o:detectmouseclick="t" on="false"/>
              </v:line>
            </w:pict>
          </mc:Fallback>
        </mc:AlternateContent>
      </w:r>
    </w:p>
    <w:p>
      <w:pPr>
        <w:pStyle w:val="Normal"/>
        <w:spacing w:lineRule="exact" w:line="157" w:before="0" w:after="0"/>
        <w:rPr>
          <w:color w:val="00000A"/>
          <w:sz w:val="20"/>
          <w:szCs w:val="20"/>
        </w:rPr>
      </w:pPr>
      <w:r>
        <w:rPr>
          <w:color w:val="00000A"/>
          <w:sz w:val="20"/>
          <w:szCs w:val="20"/>
        </w:rPr>
      </w:r>
    </w:p>
    <w:p>
      <w:pPr>
        <w:pStyle w:val="Normal"/>
        <w:spacing w:lineRule="auto" w:line="280" w:before="0" w:after="0"/>
        <w:ind w:left="3" w:right="680" w:hanging="0"/>
        <w:rPr/>
      </w:pPr>
      <w:r>
        <w:rPr>
          <w:rFonts w:eastAsia="Arial" w:cs="Arial" w:ascii="Arial" w:hAnsi="Arial"/>
          <w:color w:val="00000A"/>
          <w:sz w:val="20"/>
          <w:szCs w:val="20"/>
        </w:rPr>
        <w:t>The tenant is entitled to reasonable enjoyment of the rental unit (e.g. quiet enjoyment, reasonable privacy, freedom from unreasonable disturbance and exclusive use of the rental unit).</w:t>
      </w:r>
    </w:p>
    <w:p>
      <w:pPr>
        <w:pStyle w:val="Normal"/>
        <w:spacing w:lineRule="exact" w:line="10" w:before="0" w:after="0"/>
        <w:rPr>
          <w:color w:val="00000A"/>
          <w:sz w:val="20"/>
          <w:szCs w:val="20"/>
        </w:rPr>
      </w:pPr>
      <w:r>
        <w:rPr>
          <w:color w:val="00000A"/>
          <w:sz w:val="20"/>
          <w:szCs w:val="20"/>
        </w:rPr>
      </w:r>
    </w:p>
    <w:p>
      <w:pPr>
        <w:pStyle w:val="Normal"/>
        <w:spacing w:before="0" w:after="0"/>
        <w:ind w:left="3" w:hanging="0"/>
        <w:rPr/>
      </w:pPr>
      <w:r>
        <w:rPr>
          <w:rFonts w:eastAsia="Arial" w:cs="Arial" w:ascii="Arial" w:hAnsi="Arial"/>
          <w:color w:val="00000A"/>
          <w:sz w:val="20"/>
          <w:szCs w:val="20"/>
        </w:rPr>
        <w:t>The landlord can enter the rental unit with 24 hours’ written notice only for the following reasons:</w:t>
      </w:r>
    </w:p>
    <w:p>
      <w:pPr>
        <w:pStyle w:val="Normal"/>
        <w:spacing w:lineRule="exact" w:line="188" w:before="0" w:after="0"/>
        <w:rPr>
          <w:color w:val="00000A"/>
          <w:sz w:val="20"/>
          <w:szCs w:val="20"/>
        </w:rPr>
      </w:pPr>
      <w:r>
        <w:rPr>
          <w:color w:val="00000A"/>
          <w:sz w:val="20"/>
          <w:szCs w:val="20"/>
        </w:rPr>
      </w:r>
    </w:p>
    <w:p>
      <w:pPr>
        <w:pStyle w:val="Normal"/>
        <w:numPr>
          <w:ilvl w:val="0"/>
          <w:numId w:val="14"/>
        </w:numPr>
        <w:tabs>
          <w:tab w:val="left" w:pos="1083" w:leader="none"/>
        </w:tabs>
        <w:spacing w:before="0" w:after="0"/>
        <w:ind w:left="1083" w:hanging="0"/>
        <w:rPr/>
      </w:pPr>
      <w:r>
        <w:rPr>
          <w:rFonts w:eastAsia="Arial" w:cs="Arial" w:ascii="Arial" w:hAnsi="Arial"/>
          <w:color w:val="00000A"/>
          <w:sz w:val="20"/>
          <w:szCs w:val="20"/>
        </w:rPr>
        <w:t>make repairs,</w:t>
      </w:r>
    </w:p>
    <w:p>
      <w:pPr>
        <w:pStyle w:val="Normal"/>
        <w:spacing w:lineRule="exact" w:line="84" w:before="0" w:after="0"/>
        <w:rPr>
          <w:rFonts w:ascii="Arial" w:hAnsi="Arial" w:eastAsia="Arial" w:cs="Arial"/>
          <w:color w:val="00000A"/>
          <w:sz w:val="24"/>
          <w:szCs w:val="24"/>
        </w:rPr>
      </w:pPr>
      <w:r>
        <w:rPr>
          <w:rFonts w:eastAsia="Arial" w:cs="Arial" w:ascii="Arial" w:hAnsi="Arial"/>
          <w:color w:val="00000A"/>
          <w:sz w:val="24"/>
          <w:szCs w:val="24"/>
        </w:rPr>
      </w:r>
    </w:p>
    <w:p>
      <w:pPr>
        <w:pStyle w:val="Normal"/>
        <w:numPr>
          <w:ilvl w:val="0"/>
          <w:numId w:val="14"/>
        </w:numPr>
        <w:tabs>
          <w:tab w:val="left" w:pos="1083" w:leader="none"/>
        </w:tabs>
        <w:spacing w:before="0" w:after="0"/>
        <w:ind w:left="1083" w:hanging="0"/>
        <w:rPr/>
      </w:pPr>
      <w:r>
        <w:rPr>
          <w:rFonts w:eastAsia="Arial" w:cs="Arial" w:ascii="Arial" w:hAnsi="Arial"/>
          <w:color w:val="00000A"/>
          <w:sz w:val="20"/>
          <w:szCs w:val="20"/>
        </w:rPr>
        <w:t>inspect the unit to see if repairs are needed, if the inspection is reasonable,</w:t>
      </w:r>
    </w:p>
    <w:p>
      <w:pPr>
        <w:pStyle w:val="Normal"/>
        <w:spacing w:lineRule="exact" w:line="84" w:before="0" w:after="0"/>
        <w:rPr>
          <w:rFonts w:ascii="Arial" w:hAnsi="Arial" w:eastAsia="Arial" w:cs="Arial"/>
          <w:color w:val="00000A"/>
          <w:sz w:val="24"/>
          <w:szCs w:val="24"/>
        </w:rPr>
      </w:pPr>
      <w:r>
        <w:rPr>
          <w:rFonts w:eastAsia="Arial" w:cs="Arial" w:ascii="Arial" w:hAnsi="Arial"/>
          <w:color w:val="00000A"/>
          <w:sz w:val="24"/>
          <w:szCs w:val="24"/>
        </w:rPr>
      </w:r>
    </w:p>
    <w:p>
      <w:pPr>
        <w:pStyle w:val="Normal"/>
        <w:numPr>
          <w:ilvl w:val="0"/>
          <w:numId w:val="14"/>
        </w:numPr>
        <w:tabs>
          <w:tab w:val="left" w:pos="1083" w:leader="none"/>
        </w:tabs>
        <w:spacing w:before="0" w:after="0"/>
        <w:ind w:left="1083" w:hanging="0"/>
        <w:rPr/>
      </w:pPr>
      <w:r>
        <w:rPr>
          <w:rFonts w:eastAsia="Arial" w:cs="Arial" w:ascii="Arial" w:hAnsi="Arial"/>
          <w:color w:val="00000A"/>
          <w:sz w:val="20"/>
          <w:szCs w:val="20"/>
        </w:rPr>
        <w:t>show the rental unit to a possible buyer, insurer or mortgage lender,</w:t>
      </w:r>
    </w:p>
    <w:p>
      <w:pPr>
        <w:pStyle w:val="Normal"/>
        <w:spacing w:lineRule="exact" w:line="84" w:before="0" w:after="0"/>
        <w:rPr>
          <w:rFonts w:ascii="Arial" w:hAnsi="Arial" w:eastAsia="Arial" w:cs="Arial"/>
          <w:color w:val="00000A"/>
          <w:sz w:val="24"/>
          <w:szCs w:val="24"/>
        </w:rPr>
      </w:pPr>
      <w:r>
        <w:rPr>
          <w:rFonts w:eastAsia="Arial" w:cs="Arial" w:ascii="Arial" w:hAnsi="Arial"/>
          <w:color w:val="00000A"/>
          <w:sz w:val="24"/>
          <w:szCs w:val="24"/>
        </w:rPr>
      </w:r>
    </w:p>
    <w:p>
      <w:pPr>
        <w:pStyle w:val="Normal"/>
        <w:numPr>
          <w:ilvl w:val="0"/>
          <w:numId w:val="14"/>
        </w:numPr>
        <w:tabs>
          <w:tab w:val="left" w:pos="1083" w:leader="none"/>
        </w:tabs>
        <w:spacing w:before="0" w:after="0"/>
        <w:ind w:left="1083" w:hanging="0"/>
        <w:rPr/>
      </w:pPr>
      <w:r>
        <w:rPr>
          <w:rFonts w:eastAsia="Arial" w:cs="Arial" w:ascii="Arial" w:hAnsi="Arial"/>
          <w:color w:val="00000A"/>
          <w:sz w:val="20"/>
          <w:szCs w:val="20"/>
        </w:rPr>
        <w:t>let a real estate agent show the unit to a possible buyer,</w:t>
      </w:r>
    </w:p>
    <w:p>
      <w:pPr>
        <w:pStyle w:val="Normal"/>
        <w:spacing w:lineRule="exact" w:line="84" w:before="0" w:after="0"/>
        <w:rPr>
          <w:rFonts w:ascii="Arial" w:hAnsi="Arial" w:eastAsia="Arial" w:cs="Arial"/>
          <w:color w:val="00000A"/>
          <w:sz w:val="24"/>
          <w:szCs w:val="24"/>
        </w:rPr>
      </w:pPr>
      <w:r>
        <w:rPr>
          <w:rFonts w:eastAsia="Arial" w:cs="Arial" w:ascii="Arial" w:hAnsi="Arial"/>
          <w:color w:val="00000A"/>
          <w:sz w:val="24"/>
          <w:szCs w:val="24"/>
        </w:rPr>
      </w:r>
    </w:p>
    <w:p>
      <w:pPr>
        <w:pStyle w:val="Normal"/>
        <w:numPr>
          <w:ilvl w:val="0"/>
          <w:numId w:val="14"/>
        </w:numPr>
        <w:tabs>
          <w:tab w:val="left" w:pos="1083" w:leader="none"/>
        </w:tabs>
        <w:spacing w:before="0" w:after="0"/>
        <w:ind w:left="1083" w:hanging="0"/>
        <w:rPr/>
      </w:pPr>
      <w:r>
        <w:rPr>
          <w:rFonts w:eastAsia="Arial" w:cs="Arial" w:ascii="Arial" w:hAnsi="Arial"/>
          <w:color w:val="00000A"/>
          <w:sz w:val="20"/>
          <w:szCs w:val="20"/>
        </w:rPr>
        <w:t>have a property inspection done before converting the residential building into a condominium, or</w:t>
      </w:r>
    </w:p>
    <w:p>
      <w:pPr>
        <w:pStyle w:val="Normal"/>
        <w:spacing w:lineRule="exact" w:line="84" w:before="0" w:after="0"/>
        <w:rPr>
          <w:rFonts w:ascii="Arial" w:hAnsi="Arial" w:eastAsia="Arial" w:cs="Arial"/>
          <w:color w:val="00000A"/>
          <w:sz w:val="24"/>
          <w:szCs w:val="24"/>
        </w:rPr>
      </w:pPr>
      <w:r>
        <w:rPr>
          <w:rFonts w:eastAsia="Arial" w:cs="Arial" w:ascii="Arial" w:hAnsi="Arial"/>
          <w:color w:val="00000A"/>
          <w:sz w:val="24"/>
          <w:szCs w:val="24"/>
        </w:rPr>
      </w:r>
    </w:p>
    <w:p>
      <w:pPr>
        <w:pStyle w:val="Normal"/>
        <w:numPr>
          <w:ilvl w:val="0"/>
          <w:numId w:val="14"/>
        </w:numPr>
        <w:tabs>
          <w:tab w:val="left" w:pos="1083" w:leader="none"/>
        </w:tabs>
        <w:spacing w:before="0" w:after="0"/>
        <w:ind w:left="1083" w:hanging="0"/>
        <w:rPr/>
      </w:pPr>
      <w:r>
        <w:rPr>
          <w:rFonts w:eastAsia="Arial" w:cs="Arial" w:ascii="Arial" w:hAnsi="Arial"/>
          <w:color w:val="00000A"/>
          <w:sz w:val="20"/>
          <w:szCs w:val="20"/>
        </w:rPr>
        <w:t>for any reasonable purpose listed in the tenancy agreement.</w:t>
      </w:r>
    </w:p>
    <w:p>
      <w:pPr>
        <w:pStyle w:val="Normal"/>
        <w:spacing w:lineRule="exact" w:line="100" w:before="0" w:after="0"/>
        <w:rPr>
          <w:color w:val="00000A"/>
          <w:sz w:val="20"/>
          <w:szCs w:val="20"/>
        </w:rPr>
      </w:pPr>
      <w:r>
        <w:rPr>
          <w:color w:val="00000A"/>
          <w:sz w:val="20"/>
          <w:szCs w:val="20"/>
        </w:rPr>
      </w:r>
    </w:p>
    <w:p>
      <w:pPr>
        <w:pStyle w:val="Normal"/>
        <w:spacing w:lineRule="auto" w:line="280" w:before="0" w:after="0"/>
        <w:ind w:left="3" w:right="640" w:hanging="0"/>
        <w:rPr/>
      </w:pPr>
      <w:r>
        <w:rPr>
          <w:rFonts w:eastAsia="Arial" w:cs="Arial" w:ascii="Arial" w:hAnsi="Arial"/>
          <w:color w:val="00000A"/>
          <w:sz w:val="20"/>
          <w:szCs w:val="20"/>
        </w:rPr>
        <w:t>The written notice must include the reason for the entry and state the date and time (between 8 a.m. and 8 p.m.) that the landlord will enter the unit. With proper notice, the landlord can enter the unit when the tenant is not at home.</w:t>
      </w:r>
    </w:p>
    <w:p>
      <w:pPr>
        <w:pStyle w:val="Normal"/>
        <w:spacing w:lineRule="exact" w:line="10" w:before="0" w:after="0"/>
        <w:rPr>
          <w:color w:val="00000A"/>
          <w:sz w:val="20"/>
          <w:szCs w:val="20"/>
        </w:rPr>
      </w:pPr>
      <w:r>
        <w:rPr>
          <w:color w:val="00000A"/>
          <w:sz w:val="20"/>
          <w:szCs w:val="20"/>
        </w:rPr>
      </w:r>
    </w:p>
    <w:p>
      <w:pPr>
        <w:pStyle w:val="Normal"/>
        <w:spacing w:before="0" w:after="0"/>
        <w:ind w:left="3" w:hanging="0"/>
        <w:rPr/>
      </w:pPr>
      <w:r>
        <w:rPr>
          <w:rFonts w:eastAsia="Arial" w:cs="Arial" w:ascii="Arial" w:hAnsi="Arial"/>
          <w:color w:val="00000A"/>
          <w:sz w:val="20"/>
          <w:szCs w:val="20"/>
        </w:rPr>
        <w:t>The landlord does not need to give a notice to enter:</w:t>
      </w:r>
    </w:p>
    <w:p>
      <w:pPr>
        <w:pStyle w:val="Normal"/>
        <w:spacing w:lineRule="exact" w:line="188" w:before="0" w:after="0"/>
        <w:rPr>
          <w:color w:val="00000A"/>
          <w:sz w:val="20"/>
          <w:szCs w:val="20"/>
        </w:rPr>
      </w:pPr>
      <w:r>
        <w:rPr>
          <w:color w:val="00000A"/>
          <w:sz w:val="20"/>
          <w:szCs w:val="20"/>
        </w:rPr>
      </w:r>
    </w:p>
    <w:p>
      <w:pPr>
        <w:pStyle w:val="Normal"/>
        <w:numPr>
          <w:ilvl w:val="1"/>
          <w:numId w:val="15"/>
        </w:numPr>
        <w:tabs>
          <w:tab w:val="left" w:pos="1083" w:leader="none"/>
        </w:tabs>
        <w:spacing w:before="0" w:after="0"/>
        <w:ind w:left="1083" w:hanging="0"/>
        <w:rPr/>
      </w:pPr>
      <w:r>
        <w:rPr>
          <w:rFonts w:eastAsia="Arial" w:cs="Arial" w:ascii="Arial" w:hAnsi="Arial"/>
          <w:color w:val="00000A"/>
          <w:sz w:val="20"/>
          <w:szCs w:val="20"/>
        </w:rPr>
        <w:t>in case of emergency,</w:t>
      </w:r>
    </w:p>
    <w:p>
      <w:pPr>
        <w:pStyle w:val="Normal"/>
        <w:spacing w:lineRule="exact" w:line="84" w:before="0" w:after="0"/>
        <w:rPr>
          <w:rFonts w:ascii="Arial" w:hAnsi="Arial" w:eastAsia="Arial" w:cs="Arial"/>
          <w:color w:val="00000A"/>
          <w:sz w:val="24"/>
          <w:szCs w:val="24"/>
        </w:rPr>
      </w:pPr>
      <w:r>
        <w:rPr>
          <w:rFonts w:eastAsia="Arial" w:cs="Arial" w:ascii="Arial" w:hAnsi="Arial"/>
          <w:color w:val="00000A"/>
          <w:sz w:val="24"/>
          <w:szCs w:val="24"/>
        </w:rPr>
      </w:r>
    </w:p>
    <w:p>
      <w:pPr>
        <w:pStyle w:val="Normal"/>
        <w:numPr>
          <w:ilvl w:val="1"/>
          <w:numId w:val="15"/>
        </w:numPr>
        <w:tabs>
          <w:tab w:val="left" w:pos="1083" w:leader="none"/>
        </w:tabs>
        <w:spacing w:before="0" w:after="0"/>
        <w:ind w:left="1083" w:hanging="0"/>
        <w:rPr/>
      </w:pPr>
      <w:r>
        <w:rPr>
          <w:rFonts w:eastAsia="Arial" w:cs="Arial" w:ascii="Arial" w:hAnsi="Arial"/>
          <w:color w:val="00000A"/>
          <w:sz w:val="20"/>
          <w:szCs w:val="20"/>
        </w:rPr>
        <w:t>if the tenant consents to entry,</w:t>
      </w:r>
    </w:p>
    <w:p>
      <w:pPr>
        <w:pStyle w:val="Normal"/>
        <w:spacing w:lineRule="exact" w:line="84" w:before="0" w:after="0"/>
        <w:rPr>
          <w:rFonts w:ascii="Arial" w:hAnsi="Arial" w:eastAsia="Arial" w:cs="Arial"/>
          <w:color w:val="00000A"/>
          <w:sz w:val="24"/>
          <w:szCs w:val="24"/>
        </w:rPr>
      </w:pPr>
      <w:r>
        <w:rPr>
          <w:rFonts w:eastAsia="Arial" w:cs="Arial" w:ascii="Arial" w:hAnsi="Arial"/>
          <w:color w:val="00000A"/>
          <w:sz w:val="24"/>
          <w:szCs w:val="24"/>
        </w:rPr>
      </w:r>
    </w:p>
    <w:p>
      <w:pPr>
        <w:pStyle w:val="Normal"/>
        <w:numPr>
          <w:ilvl w:val="1"/>
          <w:numId w:val="15"/>
        </w:numPr>
        <w:tabs>
          <w:tab w:val="left" w:pos="1083" w:leader="none"/>
        </w:tabs>
        <w:spacing w:before="0" w:after="0"/>
        <w:ind w:left="1083" w:hanging="0"/>
        <w:rPr/>
      </w:pPr>
      <w:r>
        <w:rPr>
          <w:rFonts w:eastAsia="Arial" w:cs="Arial" w:ascii="Arial" w:hAnsi="Arial"/>
          <w:color w:val="00000A"/>
          <w:sz w:val="20"/>
          <w:szCs w:val="20"/>
        </w:rPr>
        <w:t>if the tenancy agreement requires the landlord to clean the unit, or</w:t>
      </w:r>
    </w:p>
    <w:p>
      <w:pPr>
        <w:pStyle w:val="Normal"/>
        <w:spacing w:lineRule="exact" w:line="91" w:before="0" w:after="0"/>
        <w:rPr>
          <w:rFonts w:ascii="Arial" w:hAnsi="Arial" w:eastAsia="Arial" w:cs="Arial"/>
          <w:color w:val="00000A"/>
          <w:sz w:val="24"/>
          <w:szCs w:val="24"/>
        </w:rPr>
      </w:pPr>
      <w:r>
        <w:rPr>
          <w:rFonts w:eastAsia="Arial" w:cs="Arial" w:ascii="Arial" w:hAnsi="Arial"/>
          <w:color w:val="00000A"/>
          <w:sz w:val="24"/>
          <w:szCs w:val="24"/>
        </w:rPr>
      </w:r>
    </w:p>
    <w:p>
      <w:pPr>
        <w:pStyle w:val="Normal"/>
        <w:numPr>
          <w:ilvl w:val="1"/>
          <w:numId w:val="15"/>
        </w:numPr>
        <w:tabs>
          <w:tab w:val="left" w:pos="1083" w:leader="none"/>
        </w:tabs>
        <w:spacing w:lineRule="auto" w:line="252" w:before="0" w:after="0"/>
        <w:ind w:left="1083" w:right="140" w:hanging="0"/>
        <w:jc w:val="both"/>
        <w:rPr/>
      </w:pPr>
      <w:r>
        <w:rPr>
          <w:rFonts w:eastAsia="Arial" w:cs="Arial" w:ascii="Arial" w:hAnsi="Arial"/>
          <w:color w:val="00000A"/>
          <w:sz w:val="20"/>
          <w:szCs w:val="20"/>
        </w:rPr>
        <w:t>if the tenancy is coming to an end and the landlord wants to show the unit to a potential new tenant – the landlord can only show the unit between 8:00 a.m. and 8:00 p.m. and must make a reasonable effort to let the tenant know when this will happen.</w:t>
      </w:r>
    </w:p>
    <w:p>
      <w:pPr>
        <w:pStyle w:val="Normal"/>
        <w:spacing w:lineRule="exact" w:line="199" w:before="0" w:after="0"/>
        <w:rPr>
          <w:rFonts w:ascii="Arial" w:hAnsi="Arial" w:eastAsia="Arial" w:cs="Arial"/>
          <w:color w:val="00000A"/>
          <w:sz w:val="24"/>
          <w:szCs w:val="24"/>
        </w:rPr>
      </w:pPr>
      <w:r>
        <w:rPr>
          <w:rFonts w:eastAsia="Arial" w:cs="Arial" w:ascii="Arial" w:hAnsi="Arial"/>
          <w:color w:val="00000A"/>
          <w:sz w:val="24"/>
          <w:szCs w:val="24"/>
        </w:rPr>
      </w:r>
    </w:p>
    <w:p>
      <w:pPr>
        <w:pStyle w:val="Normal"/>
        <w:numPr>
          <w:ilvl w:val="0"/>
          <w:numId w:val="15"/>
        </w:numPr>
        <w:tabs>
          <w:tab w:val="left" w:pos="363" w:leader="none"/>
        </w:tabs>
        <w:spacing w:before="0" w:after="0"/>
        <w:ind w:left="363" w:hanging="0"/>
        <w:rPr/>
      </w:pPr>
      <w:r>
        <w:rPr>
          <w:rFonts w:eastAsia="Arial" w:cs="Arial" w:ascii="Arial" w:hAnsi="Arial"/>
          <w:b/>
          <w:bCs/>
          <w:color w:val="00000A"/>
          <w:sz w:val="22"/>
          <w:szCs w:val="22"/>
        </w:rPr>
        <w:t xml:space="preserve">Locks </w:t>
      </w:r>
      <w:r>
        <w:rPr>
          <w:rFonts w:eastAsia="Arial" w:cs="Arial" w:ascii="Arial" w:hAnsi="Arial"/>
          <w:color w:val="00000A"/>
          <w:sz w:val="22"/>
          <w:szCs w:val="22"/>
        </w:rPr>
        <w:t>(Part III and IV of the Act)</w:t>
      </w:r>
    </w:p>
    <w:p>
      <w:pPr>
        <w:pStyle w:val="Normal"/>
        <w:spacing w:lineRule="exact" w:line="20" w:before="0" w:after="0"/>
        <w:rPr>
          <w:color w:val="00000A"/>
          <w:sz w:val="20"/>
          <w:szCs w:val="20"/>
        </w:rPr>
      </w:pPr>
      <w:r>
        <w:rPr>
          <w:color w:val="00000A"/>
          <w:sz w:val="20"/>
          <w:szCs w:val="20"/>
        </w:rPr>
        <mc:AlternateContent>
          <mc:Choice Requires="wps">
            <w:drawing>
              <wp:anchor behindDoc="1" distT="0" distB="0" distL="114935" distR="114935" simplePos="0" locked="0" layoutInCell="1" allowOverlap="1" relativeHeight="20">
                <wp:simplePos x="0" y="0"/>
                <wp:positionH relativeFrom="column">
                  <wp:posOffset>-36830</wp:posOffset>
                </wp:positionH>
                <wp:positionV relativeFrom="paragraph">
                  <wp:posOffset>79375</wp:posOffset>
                </wp:positionV>
                <wp:extent cx="7322820" cy="2540"/>
                <wp:effectExtent l="0" t="0" r="0" b="0"/>
                <wp:wrapNone/>
                <wp:docPr id="44" name="Shape 342"/>
                <a:graphic xmlns:a="http://schemas.openxmlformats.org/drawingml/2006/main">
                  <a:graphicData uri="http://schemas.microsoft.com/office/word/2010/wordprocessingShape">
                    <wps:wsp>
                      <wps:cNvSpPr/>
                      <wps:spPr>
                        <a:xfrm>
                          <a:off x="0" y="0"/>
                          <a:ext cx="7322040" cy="576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9pt,6.05pt" to="573.6pt,6.45pt" ID="Shape 342"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21">
                <wp:simplePos x="0" y="0"/>
                <wp:positionH relativeFrom="column">
                  <wp:posOffset>-36830</wp:posOffset>
                </wp:positionH>
                <wp:positionV relativeFrom="paragraph">
                  <wp:posOffset>-190500</wp:posOffset>
                </wp:positionV>
                <wp:extent cx="7322820" cy="2540"/>
                <wp:effectExtent l="0" t="0" r="0" b="0"/>
                <wp:wrapNone/>
                <wp:docPr id="45" name="Shape 341"/>
                <a:graphic xmlns:a="http://schemas.openxmlformats.org/drawingml/2006/main">
                  <a:graphicData uri="http://schemas.microsoft.com/office/word/2010/wordprocessingShape">
                    <wps:wsp>
                      <wps:cNvSpPr/>
                      <wps:spPr>
                        <a:xfrm>
                          <a:off x="0" y="0"/>
                          <a:ext cx="7322040" cy="5760"/>
                        </a:xfrm>
                        <a:prstGeom prst="line">
                          <a:avLst/>
                        </a:prstGeom>
                        <a:ln w="12240">
                          <a:solidFill>
                            <a:srgbClr val="000000"/>
                          </a:solidFill>
                          <a:miter/>
                        </a:ln>
                      </wps:spPr>
                      <wps:style>
                        <a:lnRef idx="0"/>
                        <a:fillRef idx="0"/>
                        <a:effectRef idx="0"/>
                        <a:fontRef idx="minor"/>
                      </wps:style>
                      <wps:bodyPr/>
                    </wps:wsp>
                  </a:graphicData>
                </a:graphic>
              </wp:anchor>
            </w:drawing>
          </mc:Choice>
          <mc:Fallback>
            <w:pict>
              <v:line id="shape_0" from="-2.9pt,-15.25pt" to="573.6pt,-14.85pt" ID="Shape 341" stroked="t" style="position:absolute">
                <v:stroke color="black" weight="12240" joinstyle="miter" endcap="flat"/>
                <v:fill o:detectmouseclick="t" on="false"/>
              </v:line>
            </w:pict>
          </mc:Fallback>
        </mc:AlternateContent>
        <mc:AlternateContent>
          <mc:Choice Requires="wps">
            <w:drawing>
              <wp:anchor behindDoc="1" distT="0" distB="0" distL="114935" distR="114935" simplePos="0" locked="0" layoutInCell="1" allowOverlap="1" relativeHeight="22">
                <wp:simplePos x="0" y="0"/>
                <wp:positionH relativeFrom="column">
                  <wp:posOffset>-35560</wp:posOffset>
                </wp:positionH>
                <wp:positionV relativeFrom="paragraph">
                  <wp:posOffset>-195580</wp:posOffset>
                </wp:positionV>
                <wp:extent cx="7316470" cy="275590"/>
                <wp:effectExtent l="0" t="0" r="0" b="0"/>
                <wp:wrapNone/>
                <wp:docPr id="46" name="Shape 340"/>
                <a:graphic xmlns:a="http://schemas.openxmlformats.org/drawingml/2006/main">
                  <a:graphicData uri="http://schemas.microsoft.com/office/word/2010/wordprocessingShape">
                    <wps:wsp>
                      <wps:cNvSpPr/>
                      <wps:spPr>
                        <a:xfrm>
                          <a:off x="0" y="0"/>
                          <a:ext cx="7315920" cy="275040"/>
                        </a:xfrm>
                        <a:prstGeom prst="rect">
                          <a:avLst/>
                        </a:prstGeom>
                        <a:solidFill>
                          <a:srgbClr val="e7e7e7"/>
                        </a:solidFill>
                        <a:ln>
                          <a:noFill/>
                        </a:ln>
                      </wps:spPr>
                      <wps:style>
                        <a:lnRef idx="0"/>
                        <a:fillRef idx="0"/>
                        <a:effectRef idx="0"/>
                        <a:fontRef idx="minor"/>
                      </wps:style>
                      <wps:bodyPr/>
                    </wps:wsp>
                  </a:graphicData>
                </a:graphic>
              </wp:anchor>
            </w:drawing>
          </mc:Choice>
          <mc:Fallback>
            <w:pict>
              <v:rect id="shape_0" ID="Shape 340" fillcolor="#e7e7e7" stroked="f" style="position:absolute;margin-left:-2.8pt;margin-top:-15.4pt;width:576pt;height:21.6pt">
                <w10:wrap type="none"/>
                <v:fill o:detectmouseclick="t" type="solid" color2="#181818"/>
                <v:stroke color="#3465a4" joinstyle="round" endcap="flat"/>
              </v:rect>
            </w:pict>
          </mc:Fallback>
        </mc:AlternateContent>
      </w:r>
    </w:p>
    <w:p>
      <w:pPr>
        <w:pStyle w:val="Normal"/>
        <w:spacing w:lineRule="exact" w:line="137" w:before="0" w:after="0"/>
        <w:rPr>
          <w:color w:val="00000A"/>
          <w:sz w:val="20"/>
          <w:szCs w:val="20"/>
        </w:rPr>
      </w:pPr>
      <w:r>
        <w:rPr>
          <w:color w:val="00000A"/>
          <w:sz w:val="20"/>
          <w:szCs w:val="20"/>
        </w:rPr>
      </w:r>
    </w:p>
    <w:p>
      <w:pPr>
        <w:pStyle w:val="Normal"/>
        <w:spacing w:lineRule="auto" w:line="280" w:before="0" w:after="0"/>
        <w:ind w:left="3" w:right="100" w:hanging="0"/>
        <w:rPr/>
      </w:pPr>
      <w:r>
        <w:rPr>
          <w:rFonts w:eastAsia="Arial" w:cs="Arial" w:ascii="Arial" w:hAnsi="Arial"/>
          <w:color w:val="00000A"/>
          <w:sz w:val="20"/>
          <w:szCs w:val="20"/>
        </w:rPr>
        <w:t>The landlord cannot change the locks of the rental unit unless the landlord gives the new keys to the tenant. The tenant cannot change the locks of the rental unit without the consent of the landlord.</w:t>
      </w:r>
    </w:p>
    <w:p>
      <w:pPr>
        <w:pStyle w:val="Normal"/>
        <w:spacing w:lineRule="exact" w:line="20" w:before="0" w:after="0"/>
        <w:rPr>
          <w:color w:val="00000A"/>
          <w:sz w:val="20"/>
          <w:szCs w:val="20"/>
        </w:rPr>
      </w:pPr>
      <w:r>
        <w:rPr>
          <w:color w:val="00000A"/>
          <w:sz w:val="20"/>
          <w:szCs w:val="20"/>
        </w:rPr>
        <mc:AlternateContent>
          <mc:Choice Requires="wps">
            <w:drawing>
              <wp:anchor behindDoc="1" distT="0" distB="0" distL="114935" distR="114935" simplePos="0" locked="0" layoutInCell="1" allowOverlap="1" relativeHeight="18">
                <wp:simplePos x="0" y="0"/>
                <wp:positionH relativeFrom="column">
                  <wp:posOffset>-36830</wp:posOffset>
                </wp:positionH>
                <wp:positionV relativeFrom="paragraph">
                  <wp:posOffset>32385</wp:posOffset>
                </wp:positionV>
                <wp:extent cx="7322820" cy="2540"/>
                <wp:effectExtent l="0" t="0" r="0" b="0"/>
                <wp:wrapNone/>
                <wp:docPr id="47" name="Shape 344"/>
                <a:graphic xmlns:a="http://schemas.openxmlformats.org/drawingml/2006/main">
                  <a:graphicData uri="http://schemas.microsoft.com/office/word/2010/wordprocessingShape">
                    <wps:wsp>
                      <wps:cNvSpPr/>
                      <wps:spPr>
                        <a:xfrm>
                          <a:off x="0" y="0"/>
                          <a:ext cx="7322040" cy="5760"/>
                        </a:xfrm>
                        <a:prstGeom prst="line">
                          <a:avLst/>
                        </a:prstGeom>
                        <a:ln w="12240">
                          <a:solidFill>
                            <a:srgbClr val="000000"/>
                          </a:solidFill>
                          <a:miter/>
                        </a:ln>
                      </wps:spPr>
                      <wps:style>
                        <a:lnRef idx="0"/>
                        <a:fillRef idx="0"/>
                        <a:effectRef idx="0"/>
                        <a:fontRef idx="minor"/>
                      </wps:style>
                      <wps:bodyPr/>
                    </wps:wsp>
                  </a:graphicData>
                </a:graphic>
              </wp:anchor>
            </w:drawing>
          </mc:Choice>
          <mc:Fallback>
            <w:pict>
              <v:line id="shape_0" from="-2.9pt,2.35pt" to="573.6pt,2.75pt" ID="Shape 344" stroked="t" style="position:absolute">
                <v:stroke color="black" weight="12240" joinstyle="miter" endcap="flat"/>
                <v:fill o:detectmouseclick="t" on="false"/>
              </v:line>
            </w:pict>
          </mc:Fallback>
        </mc:AlternateContent>
        <mc:AlternateContent>
          <mc:Choice Requires="wps">
            <w:drawing>
              <wp:anchor behindDoc="1" distT="0" distB="0" distL="114935" distR="114935" simplePos="0" locked="0" layoutInCell="1" allowOverlap="1" relativeHeight="19">
                <wp:simplePos x="0" y="0"/>
                <wp:positionH relativeFrom="column">
                  <wp:posOffset>-35560</wp:posOffset>
                </wp:positionH>
                <wp:positionV relativeFrom="paragraph">
                  <wp:posOffset>31750</wp:posOffset>
                </wp:positionV>
                <wp:extent cx="7316470" cy="276225"/>
                <wp:effectExtent l="0" t="0" r="0" b="0"/>
                <wp:wrapNone/>
                <wp:docPr id="48" name="Shape 343"/>
                <a:graphic xmlns:a="http://schemas.openxmlformats.org/drawingml/2006/main">
                  <a:graphicData uri="http://schemas.microsoft.com/office/word/2010/wordprocessingShape">
                    <wps:wsp>
                      <wps:cNvSpPr/>
                      <wps:spPr>
                        <a:xfrm>
                          <a:off x="0" y="0"/>
                          <a:ext cx="7315920" cy="275760"/>
                        </a:xfrm>
                        <a:prstGeom prst="rect">
                          <a:avLst/>
                        </a:prstGeom>
                        <a:solidFill>
                          <a:srgbClr val="e7e7e7"/>
                        </a:solidFill>
                        <a:ln>
                          <a:noFill/>
                        </a:ln>
                      </wps:spPr>
                      <wps:style>
                        <a:lnRef idx="0"/>
                        <a:fillRef idx="0"/>
                        <a:effectRef idx="0"/>
                        <a:fontRef idx="minor"/>
                      </wps:style>
                      <wps:bodyPr/>
                    </wps:wsp>
                  </a:graphicData>
                </a:graphic>
              </wp:anchor>
            </w:drawing>
          </mc:Choice>
          <mc:Fallback>
            <w:pict>
              <v:rect id="shape_0" ID="Shape 343" fillcolor="#e7e7e7" stroked="f" style="position:absolute;margin-left:-2.8pt;margin-top:2.5pt;width:576pt;height:21.65pt">
                <w10:wrap type="none"/>
                <v:fill o:detectmouseclick="t" type="solid" color2="#181818"/>
                <v:stroke color="#3465a4" joinstyle="round" endcap="flat"/>
              </v:rect>
            </w:pict>
          </mc:Fallback>
        </mc:AlternateContent>
      </w:r>
    </w:p>
    <w:p>
      <w:pPr>
        <w:pStyle w:val="Normal"/>
        <w:spacing w:lineRule="exact" w:line="86" w:before="0" w:after="0"/>
        <w:rPr>
          <w:color w:val="00000A"/>
          <w:sz w:val="20"/>
          <w:szCs w:val="20"/>
        </w:rPr>
      </w:pPr>
      <w:r>
        <w:rPr>
          <w:color w:val="00000A"/>
          <w:sz w:val="20"/>
          <w:szCs w:val="20"/>
        </w:rPr>
      </w:r>
    </w:p>
    <w:p>
      <w:pPr>
        <w:pStyle w:val="Normal"/>
        <w:spacing w:before="0" w:after="0"/>
        <w:ind w:left="3" w:hanging="0"/>
        <w:rPr/>
      </w:pPr>
      <w:r>
        <w:rPr>
          <w:rFonts w:eastAsia="Arial" w:cs="Arial" w:ascii="Arial" w:hAnsi="Arial"/>
          <w:b/>
          <w:bCs/>
          <w:color w:val="00000A"/>
          <w:sz w:val="22"/>
          <w:szCs w:val="22"/>
        </w:rPr>
        <w:t xml:space="preserve">P. Assign or Sublet </w:t>
      </w:r>
      <w:r>
        <w:rPr>
          <w:rFonts w:eastAsia="Arial" w:cs="Arial" w:ascii="Arial" w:hAnsi="Arial"/>
          <w:color w:val="00000A"/>
          <w:sz w:val="22"/>
          <w:szCs w:val="22"/>
        </w:rPr>
        <w:t>(Part VI of the Act)</w:t>
      </w:r>
    </w:p>
    <w:p>
      <w:pPr>
        <w:pStyle w:val="Normal"/>
        <w:spacing w:lineRule="exact" w:line="20" w:before="0" w:after="0"/>
        <w:rPr>
          <w:color w:val="00000A"/>
          <w:sz w:val="20"/>
          <w:szCs w:val="20"/>
        </w:rPr>
      </w:pPr>
      <w:r>
        <w:rPr>
          <w:color w:val="00000A"/>
          <w:sz w:val="20"/>
          <w:szCs w:val="20"/>
        </w:rPr>
        <mc:AlternateContent>
          <mc:Choice Requires="wps">
            <w:drawing>
              <wp:anchor behindDoc="1" distT="0" distB="0" distL="114935" distR="114935" simplePos="0" locked="0" layoutInCell="1" allowOverlap="1" relativeHeight="17">
                <wp:simplePos x="0" y="0"/>
                <wp:positionH relativeFrom="column">
                  <wp:posOffset>-36830</wp:posOffset>
                </wp:positionH>
                <wp:positionV relativeFrom="paragraph">
                  <wp:posOffset>79375</wp:posOffset>
                </wp:positionV>
                <wp:extent cx="7322820" cy="2540"/>
                <wp:effectExtent l="0" t="0" r="0" b="0"/>
                <wp:wrapNone/>
                <wp:docPr id="49" name="Shape 345"/>
                <a:graphic xmlns:a="http://schemas.openxmlformats.org/drawingml/2006/main">
                  <a:graphicData uri="http://schemas.microsoft.com/office/word/2010/wordprocessingShape">
                    <wps:wsp>
                      <wps:cNvSpPr/>
                      <wps:spPr>
                        <a:xfrm>
                          <a:off x="0" y="0"/>
                          <a:ext cx="7322040" cy="576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9pt,6.05pt" to="573.6pt,6.45pt" ID="Shape 345" stroked="t" style="position:absolute">
                <v:stroke color="black" weight="6480" joinstyle="miter" endcap="flat"/>
                <v:fill o:detectmouseclick="t" on="false"/>
              </v:line>
            </w:pict>
          </mc:Fallback>
        </mc:AlternateContent>
      </w:r>
    </w:p>
    <w:p>
      <w:pPr>
        <w:pStyle w:val="Normal"/>
        <w:spacing w:lineRule="exact" w:line="137" w:before="0" w:after="0"/>
        <w:rPr>
          <w:color w:val="00000A"/>
          <w:sz w:val="20"/>
          <w:szCs w:val="20"/>
        </w:rPr>
      </w:pPr>
      <w:r>
        <w:rPr>
          <w:color w:val="00000A"/>
          <w:sz w:val="20"/>
          <w:szCs w:val="20"/>
        </w:rPr>
      </w:r>
    </w:p>
    <w:p>
      <w:pPr>
        <w:pStyle w:val="Normal"/>
        <w:spacing w:lineRule="auto" w:line="280" w:before="0" w:after="0"/>
        <w:ind w:left="3" w:right="420" w:hanging="0"/>
        <w:rPr/>
      </w:pPr>
      <w:r>
        <w:rPr>
          <w:rFonts w:eastAsia="Arial" w:cs="Arial" w:ascii="Arial" w:hAnsi="Arial"/>
          <w:color w:val="00000A"/>
          <w:sz w:val="20"/>
          <w:szCs w:val="20"/>
        </w:rPr>
        <w:t>The tenant may assign or sublet the rental unit to another person only with the consent of the landlord. The landlord cannot arbitrarily or unreasonably withhold consent to a potential assignee or sublet of the rental unit.</w:t>
      </w:r>
    </w:p>
    <w:p>
      <w:pPr>
        <w:pStyle w:val="Normal"/>
        <w:spacing w:lineRule="exact" w:line="101" w:before="0" w:after="0"/>
        <w:rPr>
          <w:color w:val="00000A"/>
          <w:sz w:val="20"/>
          <w:szCs w:val="20"/>
        </w:rPr>
      </w:pPr>
      <w:r>
        <w:rPr>
          <w:color w:val="00000A"/>
          <w:sz w:val="20"/>
          <w:szCs w:val="20"/>
        </w:rPr>
      </w:r>
    </w:p>
    <w:p>
      <w:pPr>
        <w:pStyle w:val="Normal"/>
        <w:numPr>
          <w:ilvl w:val="0"/>
          <w:numId w:val="16"/>
        </w:numPr>
        <w:tabs>
          <w:tab w:val="left" w:pos="1083" w:leader="none"/>
        </w:tabs>
        <w:spacing w:lineRule="auto" w:line="288" w:before="0" w:after="0"/>
        <w:ind w:left="1083" w:right="40" w:hanging="0"/>
        <w:rPr/>
      </w:pPr>
      <w:r>
        <w:rPr>
          <w:rFonts w:eastAsia="Arial" w:cs="Arial" w:ascii="Arial" w:hAnsi="Arial"/>
          <w:b/>
          <w:bCs/>
          <w:color w:val="00000A"/>
          <w:sz w:val="20"/>
          <w:szCs w:val="20"/>
        </w:rPr>
        <w:t>Assignment</w:t>
      </w:r>
      <w:r>
        <w:rPr>
          <w:rFonts w:eastAsia="Arial" w:cs="Arial" w:ascii="Arial" w:hAnsi="Arial"/>
          <w:color w:val="00000A"/>
          <w:sz w:val="20"/>
          <w:szCs w:val="20"/>
        </w:rPr>
        <w:t>: In an</w:t>
      </w:r>
      <w:r>
        <w:rPr>
          <w:rFonts w:eastAsia="Arial" w:cs="Arial" w:ascii="Arial" w:hAnsi="Arial"/>
          <w:b/>
          <w:bCs/>
          <w:color w:val="00000A"/>
          <w:sz w:val="20"/>
          <w:szCs w:val="20"/>
        </w:rPr>
        <w:t xml:space="preserve"> assignment</w:t>
      </w:r>
      <w:r>
        <w:rPr>
          <w:rFonts w:eastAsia="Arial" w:cs="Arial" w:ascii="Arial" w:hAnsi="Arial"/>
          <w:color w:val="00000A"/>
          <w:sz w:val="20"/>
          <w:szCs w:val="20"/>
        </w:rPr>
        <w:t>, the tenant transfers their right to occupy the rental unit to someone else. The new</w:t>
      </w:r>
      <w:r>
        <w:rPr>
          <w:rFonts w:eastAsia="Arial" w:cs="Arial" w:ascii="Arial" w:hAnsi="Arial"/>
          <w:b/>
          <w:bCs/>
          <w:color w:val="00000A"/>
          <w:sz w:val="20"/>
          <w:szCs w:val="20"/>
        </w:rPr>
        <w:t xml:space="preserve"> </w:t>
      </w:r>
      <w:r>
        <w:rPr>
          <w:rFonts w:eastAsia="Arial" w:cs="Arial" w:ascii="Arial" w:hAnsi="Arial"/>
          <w:color w:val="00000A"/>
          <w:sz w:val="20"/>
          <w:szCs w:val="20"/>
        </w:rPr>
        <w:t>person takes the place of the tenant, and the tenancy agreement stays the same.</w:t>
      </w:r>
    </w:p>
    <w:p>
      <w:pPr>
        <w:pStyle w:val="Normal"/>
        <w:spacing w:lineRule="exact" w:line="79" w:before="0" w:after="0"/>
        <w:rPr>
          <w:rFonts w:ascii="Arial" w:hAnsi="Arial" w:eastAsia="Arial" w:cs="Arial"/>
          <w:color w:val="00000A"/>
          <w:sz w:val="20"/>
          <w:szCs w:val="20"/>
        </w:rPr>
      </w:pPr>
      <w:r>
        <w:rPr>
          <w:rFonts w:eastAsia="Arial" w:cs="Arial" w:ascii="Arial" w:hAnsi="Arial"/>
          <w:color w:val="00000A"/>
          <w:sz w:val="20"/>
          <w:szCs w:val="20"/>
        </w:rPr>
      </w:r>
    </w:p>
    <w:p>
      <w:pPr>
        <w:pStyle w:val="Normal"/>
        <w:numPr>
          <w:ilvl w:val="0"/>
          <w:numId w:val="16"/>
        </w:numPr>
        <w:tabs>
          <w:tab w:val="left" w:pos="1083" w:leader="none"/>
        </w:tabs>
        <w:spacing w:lineRule="auto" w:line="228" w:before="0" w:after="0"/>
        <w:ind w:left="1083" w:right="160" w:hanging="0"/>
        <w:rPr/>
      </w:pPr>
      <w:r>
        <w:rPr>
          <w:rFonts w:eastAsia="Arial" w:cs="Arial" w:ascii="Arial" w:hAnsi="Arial"/>
          <w:b/>
          <w:bCs/>
          <w:color w:val="00000A"/>
          <w:sz w:val="20"/>
          <w:szCs w:val="20"/>
        </w:rPr>
        <w:t>Sublet</w:t>
      </w:r>
      <w:r>
        <w:rPr>
          <w:rFonts w:eastAsia="Arial" w:cs="Arial" w:ascii="Arial" w:hAnsi="Arial"/>
          <w:color w:val="00000A"/>
          <w:sz w:val="20"/>
          <w:szCs w:val="20"/>
        </w:rPr>
        <w:t>: A</w:t>
      </w:r>
      <w:r>
        <w:rPr>
          <w:rFonts w:eastAsia="Arial" w:cs="Arial" w:ascii="Arial" w:hAnsi="Arial"/>
          <w:b/>
          <w:bCs/>
          <w:color w:val="00000A"/>
          <w:sz w:val="20"/>
          <w:szCs w:val="20"/>
        </w:rPr>
        <w:t xml:space="preserve"> sublet </w:t>
      </w:r>
      <w:r>
        <w:rPr>
          <w:rFonts w:eastAsia="Arial" w:cs="Arial" w:ascii="Arial" w:hAnsi="Arial"/>
          <w:color w:val="00000A"/>
          <w:sz w:val="20"/>
          <w:szCs w:val="20"/>
        </w:rPr>
        <w:t>occurs when the tenant moves out of the rental unit, lets another person (the ‘sub-tenant’) live</w:t>
      </w:r>
      <w:r>
        <w:rPr>
          <w:rFonts w:eastAsia="Arial" w:cs="Arial" w:ascii="Arial" w:hAnsi="Arial"/>
          <w:b/>
          <w:bCs/>
          <w:color w:val="00000A"/>
          <w:sz w:val="20"/>
          <w:szCs w:val="20"/>
        </w:rPr>
        <w:t xml:space="preserve"> </w:t>
      </w:r>
      <w:r>
        <w:rPr>
          <w:rFonts w:eastAsia="Arial" w:cs="Arial" w:ascii="Arial" w:hAnsi="Arial"/>
          <w:color w:val="00000A"/>
          <w:sz w:val="20"/>
          <w:szCs w:val="20"/>
        </w:rPr>
        <w:t>there until a specified date, and can return to live in the unit before the tenancy ends. The tenancy agreement and the landlord-tenant relationship do not change.</w:t>
      </w:r>
    </w:p>
    <w:p>
      <w:pPr>
        <w:pStyle w:val="Normal"/>
        <w:spacing w:lineRule="exact" w:line="135" w:before="0" w:after="0"/>
        <w:rPr>
          <w:rFonts w:ascii="Arial" w:hAnsi="Arial" w:eastAsia="Arial" w:cs="Arial"/>
          <w:color w:val="00000A"/>
          <w:sz w:val="20"/>
          <w:szCs w:val="20"/>
        </w:rPr>
      </w:pPr>
      <w:r>
        <w:rPr>
          <w:rFonts w:eastAsia="Arial" w:cs="Arial" w:ascii="Arial" w:hAnsi="Arial"/>
          <w:color w:val="00000A"/>
          <w:sz w:val="20"/>
          <w:szCs w:val="20"/>
        </w:rPr>
      </w:r>
    </w:p>
    <w:p>
      <w:pPr>
        <w:pStyle w:val="Normal"/>
        <w:spacing w:before="0" w:after="0"/>
        <w:ind w:left="1083" w:hanging="0"/>
        <w:rPr/>
      </w:pPr>
      <w:r>
        <w:rPr>
          <w:rFonts w:eastAsia="Arial" w:cs="Arial" w:ascii="Arial" w:hAnsi="Arial"/>
          <w:color w:val="00000A"/>
          <w:sz w:val="20"/>
          <w:szCs w:val="20"/>
        </w:rPr>
        <w:t>A tenant who sublets a rental unit cannot:</w:t>
      </w:r>
    </w:p>
    <w:p>
      <w:pPr>
        <w:pStyle w:val="Normal"/>
        <w:spacing w:lineRule="exact" w:line="184" w:before="0" w:after="0"/>
        <w:rPr>
          <w:rFonts w:ascii="Arial" w:hAnsi="Arial" w:eastAsia="Arial" w:cs="Arial"/>
          <w:color w:val="00000A"/>
          <w:sz w:val="20"/>
          <w:szCs w:val="20"/>
        </w:rPr>
      </w:pPr>
      <w:r>
        <w:rPr>
          <w:rFonts w:eastAsia="Arial" w:cs="Arial" w:ascii="Arial" w:hAnsi="Arial"/>
          <w:color w:val="00000A"/>
          <w:sz w:val="20"/>
          <w:szCs w:val="20"/>
        </w:rPr>
      </w:r>
    </w:p>
    <w:p>
      <w:pPr>
        <w:pStyle w:val="Normal"/>
        <w:numPr>
          <w:ilvl w:val="1"/>
          <w:numId w:val="16"/>
        </w:numPr>
        <w:tabs>
          <w:tab w:val="left" w:pos="1803" w:leader="none"/>
        </w:tabs>
        <w:spacing w:before="0" w:after="0"/>
        <w:ind w:left="1803" w:hanging="0"/>
        <w:rPr/>
      </w:pPr>
      <w:r>
        <w:rPr>
          <w:rFonts w:eastAsia="Arial" w:cs="Arial" w:ascii="Arial" w:hAnsi="Arial"/>
          <w:color w:val="00000A"/>
          <w:sz w:val="20"/>
          <w:szCs w:val="20"/>
        </w:rPr>
        <w:t>charge a higher rent than the landlord does for the rental unit,</w:t>
      </w:r>
    </w:p>
    <w:p>
      <w:pPr>
        <w:pStyle w:val="Normal"/>
        <w:spacing w:lineRule="exact" w:line="157" w:before="0" w:after="0"/>
        <w:rPr>
          <w:rFonts w:ascii="Arial" w:hAnsi="Arial" w:eastAsia="Arial" w:cs="Arial"/>
          <w:color w:val="00000A"/>
          <w:sz w:val="24"/>
          <w:szCs w:val="24"/>
        </w:rPr>
      </w:pPr>
      <w:r>
        <w:rPr>
          <w:rFonts w:eastAsia="Arial" w:cs="Arial" w:ascii="Arial" w:hAnsi="Arial"/>
          <w:color w:val="00000A"/>
          <w:sz w:val="24"/>
          <w:szCs w:val="24"/>
        </w:rPr>
      </w:r>
    </w:p>
    <w:p>
      <w:pPr>
        <w:pStyle w:val="Normal"/>
        <w:numPr>
          <w:ilvl w:val="1"/>
          <w:numId w:val="16"/>
        </w:numPr>
        <w:tabs>
          <w:tab w:val="left" w:pos="1803" w:leader="none"/>
        </w:tabs>
        <w:spacing w:before="0" w:after="0"/>
        <w:ind w:left="1803" w:hanging="0"/>
        <w:rPr/>
      </w:pPr>
      <w:r>
        <w:rPr>
          <w:rFonts w:eastAsia="Arial" w:cs="Arial" w:ascii="Arial" w:hAnsi="Arial"/>
          <w:color w:val="00000A"/>
          <w:sz w:val="20"/>
          <w:szCs w:val="20"/>
        </w:rPr>
        <w:t>collect any additional fees for subletting the rental unit, or</w:t>
      </w:r>
    </w:p>
    <w:p>
      <w:pPr>
        <w:pStyle w:val="Normal"/>
        <w:spacing w:lineRule="exact" w:line="157" w:before="0" w:after="0"/>
        <w:rPr>
          <w:rFonts w:ascii="Arial" w:hAnsi="Arial" w:eastAsia="Arial" w:cs="Arial"/>
          <w:color w:val="00000A"/>
          <w:sz w:val="24"/>
          <w:szCs w:val="24"/>
        </w:rPr>
      </w:pPr>
      <w:r>
        <w:rPr>
          <w:rFonts w:eastAsia="Arial" w:cs="Arial" w:ascii="Arial" w:hAnsi="Arial"/>
          <w:color w:val="00000A"/>
          <w:sz w:val="24"/>
          <w:szCs w:val="24"/>
        </w:rPr>
      </w:r>
    </w:p>
    <w:p>
      <w:pPr>
        <w:pStyle w:val="Normal"/>
        <w:numPr>
          <w:ilvl w:val="1"/>
          <w:numId w:val="16"/>
        </w:numPr>
        <w:tabs>
          <w:tab w:val="left" w:pos="1803" w:leader="none"/>
        </w:tabs>
        <w:spacing w:before="0" w:after="0"/>
        <w:ind w:left="1803" w:hanging="0"/>
        <w:rPr/>
      </w:pPr>
      <w:r>
        <w:rPr>
          <w:rFonts w:eastAsia="Arial" w:cs="Arial" w:ascii="Arial" w:hAnsi="Arial"/>
          <w:color w:val="00000A"/>
          <w:sz w:val="20"/>
          <w:szCs w:val="20"/>
        </w:rPr>
        <w:t>charge the sub-tenant for additional goods or services.</w:t>
      </w:r>
    </w:p>
    <w:p>
      <w:pPr>
        <w:sectPr>
          <w:type w:val="continuous"/>
          <w:pgSz w:w="12240" w:h="15840"/>
          <w:pgMar w:left="420" w:right="480" w:header="0" w:top="415" w:footer="0" w:bottom="0" w:gutter="0"/>
          <w:formProt w:val="false"/>
          <w:textDirection w:val="lrTb"/>
          <w:docGrid w:type="default" w:linePitch="240" w:charSpace="0"/>
        </w:sectPr>
      </w:pPr>
    </w:p>
    <w:p>
      <w:pPr>
        <w:pStyle w:val="Normal"/>
        <w:spacing w:lineRule="exact" w:line="204" w:before="0" w:after="0"/>
        <w:rPr>
          <w:color w:val="00000A"/>
          <w:sz w:val="20"/>
          <w:szCs w:val="20"/>
        </w:rPr>
      </w:pPr>
      <w:r>
        <w:rPr>
          <w:color w:val="00000A"/>
          <w:sz w:val="20"/>
          <w:szCs w:val="20"/>
        </w:rPr>
      </w:r>
    </w:p>
    <w:p>
      <w:pPr>
        <w:pStyle w:val="Normal"/>
        <w:spacing w:lineRule="exact" w:line="204" w:before="0" w:after="0"/>
        <w:rPr>
          <w:color w:val="00000A"/>
          <w:sz w:val="20"/>
          <w:szCs w:val="20"/>
        </w:rPr>
      </w:pPr>
      <w:r>
        <w:rPr>
          <w:color w:val="00000A"/>
          <w:sz w:val="20"/>
          <w:szCs w:val="20"/>
        </w:rPr>
      </w:r>
    </w:p>
    <w:p>
      <w:pPr>
        <w:pStyle w:val="Normal"/>
        <w:spacing w:lineRule="exact" w:line="204" w:before="0" w:after="0"/>
        <w:rPr>
          <w:color w:val="00000A"/>
          <w:sz w:val="20"/>
          <w:szCs w:val="20"/>
        </w:rPr>
      </w:pPr>
      <w:r>
        <w:rPr>
          <w:color w:val="00000A"/>
          <w:sz w:val="20"/>
          <w:szCs w:val="20"/>
        </w:rPr>
      </w:r>
    </w:p>
    <w:p>
      <w:pPr>
        <w:pStyle w:val="Normal"/>
        <w:tabs>
          <w:tab w:val="left" w:pos="10383" w:leader="none"/>
        </w:tabs>
        <w:spacing w:before="0" w:after="0"/>
        <w:ind w:left="3" w:hanging="0"/>
        <w:rPr/>
      </w:pPr>
      <w:r>
        <w:rPr>
          <w:rFonts w:eastAsia="Arial" w:cs="Arial" w:ascii="Arial" w:hAnsi="Arial"/>
          <w:color w:val="00000A"/>
          <w:sz w:val="14"/>
          <w:szCs w:val="14"/>
        </w:rPr>
        <w:t>2229E (2018/01)</w:t>
      </w:r>
      <w:r>
        <w:rPr>
          <w:color w:val="00000A"/>
          <w:sz w:val="20"/>
          <w:szCs w:val="20"/>
        </w:rPr>
        <w:tab/>
      </w:r>
      <w:bookmarkStart w:id="4" w:name="page14"/>
      <w:bookmarkEnd w:id="4"/>
      <w:r>
        <w:rPr>
          <w:rFonts w:eastAsia="Arial" w:cs="Arial" w:ascii="Arial" w:hAnsi="Arial"/>
          <w:color w:val="00000A"/>
          <w:sz w:val="14"/>
          <w:szCs w:val="14"/>
        </w:rPr>
        <w:t>Page 13 of 14</w:t>
      </w:r>
    </w:p>
    <w:p>
      <w:pPr>
        <w:pStyle w:val="Normal"/>
        <w:widowControl/>
        <w:numPr>
          <w:ilvl w:val="0"/>
          <w:numId w:val="0"/>
        </w:numPr>
        <w:tabs>
          <w:tab w:val="left" w:pos="363" w:leader="none"/>
        </w:tabs>
        <w:spacing w:before="0" w:after="0"/>
        <w:ind w:left="363" w:hanging="0"/>
        <w:jc w:val="left"/>
        <w:rPr>
          <w:rFonts w:ascii="Arial" w:hAnsi="Arial" w:eastAsia="Arial" w:cs="Arial"/>
          <w:b/>
          <w:b/>
          <w:bCs/>
          <w:color w:val="00000A"/>
          <w:sz w:val="22"/>
          <w:szCs w:val="22"/>
        </w:rPr>
      </w:pPr>
      <w:r>
        <w:rPr/>
        <mc:AlternateContent>
          <mc:Choice Requires="wps">
            <w:drawing>
              <wp:anchor behindDoc="1" distT="0" distB="0" distL="114935" distR="114935" simplePos="0" locked="0" layoutInCell="1" allowOverlap="1" relativeHeight="15">
                <wp:simplePos x="0" y="0"/>
                <wp:positionH relativeFrom="page">
                  <wp:posOffset>223520</wp:posOffset>
                </wp:positionH>
                <wp:positionV relativeFrom="page">
                  <wp:posOffset>229870</wp:posOffset>
                </wp:positionV>
                <wp:extent cx="7322820" cy="2540"/>
                <wp:effectExtent l="0" t="0" r="0" b="0"/>
                <wp:wrapNone/>
                <wp:docPr id="50" name="Shape 347"/>
                <a:graphic xmlns:a="http://schemas.openxmlformats.org/drawingml/2006/main">
                  <a:graphicData uri="http://schemas.microsoft.com/office/word/2010/wordprocessingShape">
                    <wps:wsp>
                      <wps:cNvSpPr/>
                      <wps:spPr>
                        <a:xfrm>
                          <a:off x="0" y="0"/>
                          <a:ext cx="7322040" cy="5760"/>
                        </a:xfrm>
                        <a:prstGeom prst="line">
                          <a:avLst/>
                        </a:prstGeom>
                        <a:ln w="12240">
                          <a:solidFill>
                            <a:srgbClr val="000000"/>
                          </a:solidFill>
                          <a:miter/>
                        </a:ln>
                      </wps:spPr>
                      <wps:style>
                        <a:lnRef idx="0"/>
                        <a:fillRef idx="0"/>
                        <a:effectRef idx="0"/>
                        <a:fontRef idx="minor"/>
                      </wps:style>
                      <wps:bodyPr/>
                    </wps:wsp>
                  </a:graphicData>
                </a:graphic>
              </wp:anchor>
            </w:drawing>
          </mc:Choice>
          <mc:Fallback>
            <w:pict>
              <v:line id="shape_0" from="17.65pt,17.9pt" to="594.15pt,18.3pt" ID="Shape 347" stroked="t" style="position:absolute;mso-position-horizontal-relative:page;mso-position-vertical-relative:page">
                <v:stroke color="black" weight="12240" joinstyle="miter" endcap="flat"/>
                <v:fill o:detectmouseclick="t" on="false"/>
              </v:line>
            </w:pict>
          </mc:Fallback>
        </mc:AlternateContent>
        <mc:AlternateContent>
          <mc:Choice Requires="wps">
            <w:drawing>
              <wp:anchor behindDoc="1" distT="0" distB="0" distL="114935" distR="114935" simplePos="0" locked="0" layoutInCell="1" allowOverlap="1" relativeHeight="16">
                <wp:simplePos x="0" y="0"/>
                <wp:positionH relativeFrom="page">
                  <wp:posOffset>228600</wp:posOffset>
                </wp:positionH>
                <wp:positionV relativeFrom="page">
                  <wp:posOffset>228600</wp:posOffset>
                </wp:positionV>
                <wp:extent cx="7317105" cy="276225"/>
                <wp:effectExtent l="0" t="0" r="0" b="0"/>
                <wp:wrapNone/>
                <wp:docPr id="51" name="Shape 346"/>
                <a:graphic xmlns:a="http://schemas.openxmlformats.org/drawingml/2006/main">
                  <a:graphicData uri="http://schemas.microsoft.com/office/word/2010/wordprocessingShape">
                    <wps:wsp>
                      <wps:cNvSpPr/>
                      <wps:spPr>
                        <a:xfrm>
                          <a:off x="0" y="0"/>
                          <a:ext cx="7316640" cy="275760"/>
                        </a:xfrm>
                        <a:prstGeom prst="rect">
                          <a:avLst/>
                        </a:prstGeom>
                        <a:solidFill>
                          <a:srgbClr val="e7e7e7"/>
                        </a:solidFill>
                        <a:ln>
                          <a:noFill/>
                        </a:ln>
                      </wps:spPr>
                      <wps:style>
                        <a:lnRef idx="0"/>
                        <a:fillRef idx="0"/>
                        <a:effectRef idx="0"/>
                        <a:fontRef idx="minor"/>
                      </wps:style>
                      <wps:bodyPr/>
                    </wps:wsp>
                  </a:graphicData>
                </a:graphic>
              </wp:anchor>
            </w:drawing>
          </mc:Choice>
          <mc:Fallback>
            <w:pict>
              <v:rect id="shape_0" ID="Shape 346" fillcolor="#e7e7e7" stroked="f" style="position:absolute;margin-left:18pt;margin-top:18pt;width:576.05pt;height:21.65pt;mso-position-horizontal-relative:page;mso-position-vertical-relative:page">
                <w10:wrap type="none"/>
                <v:fill o:detectmouseclick="t" type="solid" color2="#181818"/>
                <v:stroke color="#3465a4" joinstyle="round" endcap="flat"/>
              </v:rect>
            </w:pict>
          </mc:Fallback>
        </mc:AlternateContent>
      </w:r>
      <w:r>
        <w:br w:type="page"/>
      </w:r>
    </w:p>
    <w:p>
      <w:pPr>
        <w:pStyle w:val="Normal"/>
        <w:numPr>
          <w:ilvl w:val="0"/>
          <w:numId w:val="17"/>
        </w:numPr>
        <w:tabs>
          <w:tab w:val="left" w:pos="363" w:leader="none"/>
        </w:tabs>
        <w:spacing w:before="0" w:after="0"/>
        <w:ind w:left="363" w:hanging="0"/>
        <w:rPr/>
      </w:pPr>
      <w:r>
        <w:rPr>
          <w:rFonts w:eastAsia="Arial" w:cs="Arial" w:ascii="Arial" w:hAnsi="Arial"/>
          <w:b/>
          <w:bCs/>
          <w:color w:val="00000A"/>
          <w:sz w:val="22"/>
          <w:szCs w:val="22"/>
        </w:rPr>
        <w:t xml:space="preserve">Guests </w:t>
      </w:r>
      <w:r>
        <w:rPr>
          <w:rFonts w:eastAsia="Arial" w:cs="Arial" w:ascii="Arial" w:hAnsi="Arial"/>
          <w:color w:val="00000A"/>
          <w:sz w:val="22"/>
          <w:szCs w:val="22"/>
        </w:rPr>
        <w:t>(Part III of the Act)</w:t>
      </w:r>
    </w:p>
    <w:p>
      <w:pPr>
        <w:pStyle w:val="Normal"/>
        <w:spacing w:lineRule="exact" w:line="20" w:before="0" w:after="0"/>
        <w:rPr>
          <w:color w:val="00000A"/>
          <w:sz w:val="20"/>
          <w:szCs w:val="20"/>
        </w:rPr>
      </w:pPr>
      <w:r>
        <w:rPr>
          <w:color w:val="00000A"/>
          <w:sz w:val="20"/>
          <w:szCs w:val="20"/>
        </w:rPr>
        <mc:AlternateContent>
          <mc:Choice Requires="wps">
            <w:drawing>
              <wp:anchor behindDoc="1" distT="0" distB="0" distL="114935" distR="114935" simplePos="0" locked="0" layoutInCell="1" allowOverlap="1" relativeHeight="14">
                <wp:simplePos x="0" y="0"/>
                <wp:positionH relativeFrom="column">
                  <wp:posOffset>-36830</wp:posOffset>
                </wp:positionH>
                <wp:positionV relativeFrom="paragraph">
                  <wp:posOffset>79375</wp:posOffset>
                </wp:positionV>
                <wp:extent cx="7322820" cy="2540"/>
                <wp:effectExtent l="0" t="0" r="0" b="0"/>
                <wp:wrapNone/>
                <wp:docPr id="52" name="Shape 348"/>
                <a:graphic xmlns:a="http://schemas.openxmlformats.org/drawingml/2006/main">
                  <a:graphicData uri="http://schemas.microsoft.com/office/word/2010/wordprocessingShape">
                    <wps:wsp>
                      <wps:cNvSpPr/>
                      <wps:spPr>
                        <a:xfrm>
                          <a:off x="0" y="0"/>
                          <a:ext cx="7322040" cy="576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9pt,6.05pt" to="573.6pt,6.45pt" ID="Shape 348" stroked="t" style="position:absolute">
                <v:stroke color="black" weight="6480" joinstyle="miter" endcap="flat"/>
                <v:fill o:detectmouseclick="t" on="false"/>
              </v:line>
            </w:pict>
          </mc:Fallback>
        </mc:AlternateContent>
      </w:r>
    </w:p>
    <w:p>
      <w:pPr>
        <w:pStyle w:val="Normal"/>
        <w:spacing w:lineRule="exact" w:line="177" w:before="0" w:after="0"/>
        <w:rPr>
          <w:color w:val="00000A"/>
          <w:sz w:val="20"/>
          <w:szCs w:val="20"/>
        </w:rPr>
      </w:pPr>
      <w:r>
        <w:rPr>
          <w:color w:val="00000A"/>
          <w:sz w:val="20"/>
          <w:szCs w:val="20"/>
        </w:rPr>
      </w:r>
    </w:p>
    <w:p>
      <w:pPr>
        <w:pStyle w:val="Normal"/>
        <w:spacing w:lineRule="auto" w:line="264" w:before="0" w:after="0"/>
        <w:ind w:left="3" w:right="260" w:hanging="0"/>
        <w:rPr/>
      </w:pPr>
      <w:r>
        <w:rPr>
          <w:rFonts w:eastAsia="Arial" w:cs="Arial" w:ascii="Arial" w:hAnsi="Arial"/>
          <w:color w:val="00000A"/>
          <w:sz w:val="20"/>
          <w:szCs w:val="20"/>
        </w:rPr>
        <w:t>The landlord cannot stop tenants from having guests, require the tenant to notify the landlord or get the landlord's permission before having guests. The landlord cannot charge extra fees or raise the rent due to guests in the rental unit. However, the tenant is responsible for the behaviour of their guests.</w:t>
      </w:r>
    </w:p>
    <w:p>
      <w:pPr>
        <w:pStyle w:val="Normal"/>
        <w:spacing w:lineRule="exact" w:line="70" w:before="0" w:after="0"/>
        <w:rPr>
          <w:color w:val="00000A"/>
          <w:sz w:val="20"/>
          <w:szCs w:val="20"/>
        </w:rPr>
      </w:pPr>
      <w:r>
        <w:rPr>
          <w:color w:val="00000A"/>
          <w:sz w:val="20"/>
          <w:szCs w:val="20"/>
        </w:rPr>
      </w:r>
    </w:p>
    <w:p>
      <w:pPr>
        <w:pStyle w:val="Normal"/>
        <w:spacing w:lineRule="auto" w:line="280" w:before="0" w:after="0"/>
        <w:ind w:left="3" w:right="400" w:hanging="0"/>
        <w:rPr/>
      </w:pPr>
      <w:r>
        <w:rPr>
          <w:rFonts w:eastAsia="Arial" w:cs="Arial" w:ascii="Arial" w:hAnsi="Arial"/>
          <w:color w:val="00000A"/>
          <w:sz w:val="20"/>
          <w:szCs w:val="20"/>
        </w:rPr>
        <w:t>The landlord cannot prevent the tenant from having a roommate, as long as municipal by-laws on occupancy standards are respected.</w:t>
      </w:r>
    </w:p>
    <w:p>
      <w:pPr>
        <w:pStyle w:val="Normal"/>
        <w:spacing w:lineRule="exact" w:line="20" w:before="0" w:after="0"/>
        <w:rPr>
          <w:color w:val="00000A"/>
          <w:sz w:val="20"/>
          <w:szCs w:val="20"/>
        </w:rPr>
      </w:pPr>
      <w:r>
        <w:rPr>
          <w:color w:val="00000A"/>
          <w:sz w:val="20"/>
          <w:szCs w:val="20"/>
        </w:rPr>
        <mc:AlternateContent>
          <mc:Choice Requires="wps">
            <w:drawing>
              <wp:anchor behindDoc="1" distT="0" distB="0" distL="114935" distR="114935" simplePos="0" locked="0" layoutInCell="1" allowOverlap="1" relativeHeight="12">
                <wp:simplePos x="0" y="0"/>
                <wp:positionH relativeFrom="column">
                  <wp:posOffset>-36830</wp:posOffset>
                </wp:positionH>
                <wp:positionV relativeFrom="paragraph">
                  <wp:posOffset>57785</wp:posOffset>
                </wp:positionV>
                <wp:extent cx="7322820" cy="2540"/>
                <wp:effectExtent l="0" t="0" r="0" b="0"/>
                <wp:wrapNone/>
                <wp:docPr id="53" name="Shape 350"/>
                <a:graphic xmlns:a="http://schemas.openxmlformats.org/drawingml/2006/main">
                  <a:graphicData uri="http://schemas.microsoft.com/office/word/2010/wordprocessingShape">
                    <wps:wsp>
                      <wps:cNvSpPr/>
                      <wps:spPr>
                        <a:xfrm>
                          <a:off x="0" y="0"/>
                          <a:ext cx="7322040" cy="5760"/>
                        </a:xfrm>
                        <a:prstGeom prst="line">
                          <a:avLst/>
                        </a:prstGeom>
                        <a:ln w="12240">
                          <a:solidFill>
                            <a:srgbClr val="000000"/>
                          </a:solidFill>
                          <a:miter/>
                        </a:ln>
                      </wps:spPr>
                      <wps:style>
                        <a:lnRef idx="0"/>
                        <a:fillRef idx="0"/>
                        <a:effectRef idx="0"/>
                        <a:fontRef idx="minor"/>
                      </wps:style>
                      <wps:bodyPr/>
                    </wps:wsp>
                  </a:graphicData>
                </a:graphic>
              </wp:anchor>
            </w:drawing>
          </mc:Choice>
          <mc:Fallback>
            <w:pict>
              <v:line id="shape_0" from="-2.9pt,4.35pt" to="573.6pt,4.75pt" ID="Shape 350" stroked="t" style="position:absolute">
                <v:stroke color="black" weight="12240" joinstyle="miter" endcap="flat"/>
                <v:fill o:detectmouseclick="t" on="false"/>
              </v:line>
            </w:pict>
          </mc:Fallback>
        </mc:AlternateContent>
        <mc:AlternateContent>
          <mc:Choice Requires="wps">
            <w:drawing>
              <wp:anchor behindDoc="1" distT="0" distB="0" distL="114935" distR="114935" simplePos="0" locked="0" layoutInCell="1" allowOverlap="1" relativeHeight="13">
                <wp:simplePos x="0" y="0"/>
                <wp:positionH relativeFrom="column">
                  <wp:posOffset>-35560</wp:posOffset>
                </wp:positionH>
                <wp:positionV relativeFrom="paragraph">
                  <wp:posOffset>57150</wp:posOffset>
                </wp:positionV>
                <wp:extent cx="7316470" cy="276225"/>
                <wp:effectExtent l="0" t="0" r="0" b="0"/>
                <wp:wrapNone/>
                <wp:docPr id="54" name="Shape 349"/>
                <a:graphic xmlns:a="http://schemas.openxmlformats.org/drawingml/2006/main">
                  <a:graphicData uri="http://schemas.microsoft.com/office/word/2010/wordprocessingShape">
                    <wps:wsp>
                      <wps:cNvSpPr/>
                      <wps:spPr>
                        <a:xfrm>
                          <a:off x="0" y="0"/>
                          <a:ext cx="7315920" cy="275760"/>
                        </a:xfrm>
                        <a:prstGeom prst="rect">
                          <a:avLst/>
                        </a:prstGeom>
                        <a:solidFill>
                          <a:srgbClr val="e7e7e7"/>
                        </a:solidFill>
                        <a:ln>
                          <a:noFill/>
                        </a:ln>
                      </wps:spPr>
                      <wps:style>
                        <a:lnRef idx="0"/>
                        <a:fillRef idx="0"/>
                        <a:effectRef idx="0"/>
                        <a:fontRef idx="minor"/>
                      </wps:style>
                      <wps:bodyPr/>
                    </wps:wsp>
                  </a:graphicData>
                </a:graphic>
              </wp:anchor>
            </w:drawing>
          </mc:Choice>
          <mc:Fallback>
            <w:pict>
              <v:rect id="shape_0" ID="Shape 349" fillcolor="#e7e7e7" stroked="f" style="position:absolute;margin-left:-2.8pt;margin-top:4.5pt;width:576pt;height:21.65pt">
                <w10:wrap type="none"/>
                <v:fill o:detectmouseclick="t" type="solid" color2="#181818"/>
                <v:stroke color="#3465a4" joinstyle="round" endcap="flat"/>
              </v:rect>
            </w:pict>
          </mc:Fallback>
        </mc:AlternateContent>
      </w:r>
    </w:p>
    <w:p>
      <w:pPr>
        <w:pStyle w:val="Normal"/>
        <w:spacing w:lineRule="exact" w:line="126" w:before="0" w:after="0"/>
        <w:rPr>
          <w:color w:val="00000A"/>
          <w:sz w:val="20"/>
          <w:szCs w:val="20"/>
        </w:rPr>
      </w:pPr>
      <w:r>
        <w:rPr>
          <w:color w:val="00000A"/>
          <w:sz w:val="20"/>
          <w:szCs w:val="20"/>
        </w:rPr>
      </w:r>
    </w:p>
    <w:p>
      <w:pPr>
        <w:pStyle w:val="Normal"/>
        <w:numPr>
          <w:ilvl w:val="0"/>
          <w:numId w:val="18"/>
        </w:numPr>
        <w:tabs>
          <w:tab w:val="left" w:pos="343" w:leader="none"/>
        </w:tabs>
        <w:spacing w:before="0" w:after="0"/>
        <w:ind w:left="343" w:hanging="0"/>
        <w:rPr/>
      </w:pPr>
      <w:r>
        <w:rPr>
          <w:rFonts w:eastAsia="Arial" w:cs="Arial" w:ascii="Arial" w:hAnsi="Arial"/>
          <w:b/>
          <w:bCs/>
          <w:color w:val="00000A"/>
          <w:sz w:val="22"/>
          <w:szCs w:val="22"/>
        </w:rPr>
        <w:t xml:space="preserve">Pets </w:t>
      </w:r>
      <w:r>
        <w:rPr>
          <w:rFonts w:eastAsia="Arial" w:cs="Arial" w:ascii="Arial" w:hAnsi="Arial"/>
          <w:color w:val="00000A"/>
          <w:sz w:val="22"/>
          <w:szCs w:val="22"/>
        </w:rPr>
        <w:t>(Part III of the Act)</w:t>
      </w:r>
    </w:p>
    <w:p>
      <w:pPr>
        <w:pStyle w:val="Normal"/>
        <w:spacing w:lineRule="exact" w:line="20" w:before="0" w:after="0"/>
        <w:rPr>
          <w:color w:val="00000A"/>
          <w:sz w:val="20"/>
          <w:szCs w:val="20"/>
        </w:rPr>
      </w:pPr>
      <w:r>
        <w:rPr>
          <w:color w:val="00000A"/>
          <w:sz w:val="20"/>
          <w:szCs w:val="20"/>
        </w:rPr>
        <mc:AlternateContent>
          <mc:Choice Requires="wps">
            <w:drawing>
              <wp:anchor behindDoc="1" distT="0" distB="0" distL="114935" distR="114935" simplePos="0" locked="0" layoutInCell="1" allowOverlap="1" relativeHeight="11">
                <wp:simplePos x="0" y="0"/>
                <wp:positionH relativeFrom="column">
                  <wp:posOffset>-36830</wp:posOffset>
                </wp:positionH>
                <wp:positionV relativeFrom="paragraph">
                  <wp:posOffset>79375</wp:posOffset>
                </wp:positionV>
                <wp:extent cx="7322820" cy="2540"/>
                <wp:effectExtent l="0" t="0" r="0" b="0"/>
                <wp:wrapNone/>
                <wp:docPr id="55" name="Shape 351"/>
                <a:graphic xmlns:a="http://schemas.openxmlformats.org/drawingml/2006/main">
                  <a:graphicData uri="http://schemas.microsoft.com/office/word/2010/wordprocessingShape">
                    <wps:wsp>
                      <wps:cNvSpPr/>
                      <wps:spPr>
                        <a:xfrm>
                          <a:off x="0" y="0"/>
                          <a:ext cx="7322040" cy="576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9pt,6.05pt" to="573.6pt,6.45pt" ID="Shape 351" stroked="t" style="position:absolute">
                <v:stroke color="black" weight="6480" joinstyle="miter" endcap="flat"/>
                <v:fill o:detectmouseclick="t" on="false"/>
              </v:line>
            </w:pict>
          </mc:Fallback>
        </mc:AlternateContent>
      </w:r>
    </w:p>
    <w:p>
      <w:pPr>
        <w:pStyle w:val="Normal"/>
        <w:spacing w:lineRule="exact" w:line="177" w:before="0" w:after="0"/>
        <w:rPr>
          <w:color w:val="00000A"/>
          <w:sz w:val="20"/>
          <w:szCs w:val="20"/>
        </w:rPr>
      </w:pPr>
      <w:r>
        <w:rPr>
          <w:color w:val="00000A"/>
          <w:sz w:val="20"/>
          <w:szCs w:val="20"/>
        </w:rPr>
      </w:r>
    </w:p>
    <w:p>
      <w:pPr>
        <w:pStyle w:val="Normal"/>
        <w:spacing w:before="0" w:after="0"/>
        <w:ind w:left="3" w:hanging="0"/>
        <w:rPr/>
      </w:pPr>
      <w:r>
        <w:rPr>
          <w:rFonts w:eastAsia="Arial" w:cs="Arial" w:ascii="Arial" w:hAnsi="Arial"/>
          <w:color w:val="00000A"/>
          <w:sz w:val="20"/>
          <w:szCs w:val="20"/>
        </w:rPr>
        <w:t>A tenancy agreement cannot prohibit animals in the rental unit or in or around the residential building.</w:t>
      </w:r>
    </w:p>
    <w:p>
      <w:pPr>
        <w:pStyle w:val="Normal"/>
        <w:spacing w:lineRule="exact" w:line="130" w:before="0" w:after="0"/>
        <w:rPr>
          <w:color w:val="00000A"/>
          <w:sz w:val="20"/>
          <w:szCs w:val="20"/>
        </w:rPr>
      </w:pPr>
      <w:r>
        <w:rPr>
          <w:color w:val="00000A"/>
          <w:sz w:val="20"/>
          <w:szCs w:val="20"/>
        </w:rPr>
      </w:r>
    </w:p>
    <w:p>
      <w:pPr>
        <w:pStyle w:val="Normal"/>
        <w:spacing w:lineRule="auto" w:line="280" w:before="0" w:after="0"/>
        <w:ind w:left="3" w:right="200" w:hanging="0"/>
        <w:rPr/>
      </w:pPr>
      <w:r>
        <w:rPr>
          <w:rFonts w:eastAsia="Arial" w:cs="Arial" w:ascii="Arial" w:hAnsi="Arial"/>
          <w:color w:val="00000A"/>
          <w:sz w:val="20"/>
          <w:szCs w:val="20"/>
        </w:rPr>
        <w:t>There are some cases where the landlord can apply to the Landlord and Tenant Board to evict a tenant who has a pet. These are some common examples:</w:t>
      </w:r>
    </w:p>
    <w:p>
      <w:pPr>
        <w:pStyle w:val="Normal"/>
        <w:spacing w:lineRule="exact" w:line="128" w:before="0" w:after="0"/>
        <w:rPr>
          <w:color w:val="00000A"/>
          <w:sz w:val="20"/>
          <w:szCs w:val="20"/>
        </w:rPr>
      </w:pPr>
      <w:r>
        <w:rPr>
          <w:color w:val="00000A"/>
          <w:sz w:val="20"/>
          <w:szCs w:val="20"/>
        </w:rPr>
      </w:r>
    </w:p>
    <w:p>
      <w:pPr>
        <w:pStyle w:val="Normal"/>
        <w:numPr>
          <w:ilvl w:val="1"/>
          <w:numId w:val="19"/>
        </w:numPr>
        <w:tabs>
          <w:tab w:val="left" w:pos="1083" w:leader="none"/>
        </w:tabs>
        <w:spacing w:before="0" w:after="0"/>
        <w:ind w:left="1083" w:hanging="0"/>
        <w:rPr/>
      </w:pPr>
      <w:r>
        <w:rPr>
          <w:rFonts w:eastAsia="Arial" w:cs="Arial" w:ascii="Arial" w:hAnsi="Arial"/>
          <w:color w:val="00000A"/>
          <w:sz w:val="20"/>
          <w:szCs w:val="20"/>
        </w:rPr>
        <w:t>the pet makes too much noise, damages the unit or causes other tenants to have allergic reactions,</w:t>
      </w:r>
    </w:p>
    <w:p>
      <w:pPr>
        <w:pStyle w:val="Normal"/>
        <w:spacing w:lineRule="exact" w:line="84" w:before="0" w:after="0"/>
        <w:rPr>
          <w:rFonts w:ascii="Arial" w:hAnsi="Arial" w:eastAsia="Arial" w:cs="Arial"/>
          <w:color w:val="00000A"/>
          <w:sz w:val="24"/>
          <w:szCs w:val="24"/>
        </w:rPr>
      </w:pPr>
      <w:r>
        <w:rPr>
          <w:rFonts w:eastAsia="Arial" w:cs="Arial" w:ascii="Arial" w:hAnsi="Arial"/>
          <w:color w:val="00000A"/>
          <w:sz w:val="24"/>
          <w:szCs w:val="24"/>
        </w:rPr>
      </w:r>
    </w:p>
    <w:p>
      <w:pPr>
        <w:pStyle w:val="Normal"/>
        <w:numPr>
          <w:ilvl w:val="1"/>
          <w:numId w:val="19"/>
        </w:numPr>
        <w:tabs>
          <w:tab w:val="left" w:pos="1083" w:leader="none"/>
        </w:tabs>
        <w:spacing w:before="0" w:after="0"/>
        <w:ind w:left="1083" w:hanging="0"/>
        <w:rPr/>
      </w:pPr>
      <w:r>
        <w:rPr>
          <w:rFonts w:eastAsia="Arial" w:cs="Arial" w:ascii="Arial" w:hAnsi="Arial"/>
          <w:color w:val="00000A"/>
          <w:sz w:val="20"/>
          <w:szCs w:val="20"/>
        </w:rPr>
        <w:t>the breed or species is inherently dangerous, or</w:t>
      </w:r>
    </w:p>
    <w:p>
      <w:pPr>
        <w:pStyle w:val="Normal"/>
        <w:spacing w:lineRule="exact" w:line="84" w:before="0" w:after="0"/>
        <w:rPr>
          <w:rFonts w:ascii="Arial" w:hAnsi="Arial" w:eastAsia="Arial" w:cs="Arial"/>
          <w:color w:val="00000A"/>
          <w:sz w:val="24"/>
          <w:szCs w:val="24"/>
        </w:rPr>
      </w:pPr>
      <w:r>
        <w:rPr>
          <w:rFonts w:eastAsia="Arial" w:cs="Arial" w:ascii="Arial" w:hAnsi="Arial"/>
          <w:color w:val="00000A"/>
          <w:sz w:val="24"/>
          <w:szCs w:val="24"/>
        </w:rPr>
      </w:r>
    </w:p>
    <w:p>
      <w:pPr>
        <w:pStyle w:val="Normal"/>
        <w:numPr>
          <w:ilvl w:val="1"/>
          <w:numId w:val="19"/>
        </w:numPr>
        <w:tabs>
          <w:tab w:val="left" w:pos="1083" w:leader="none"/>
        </w:tabs>
        <w:spacing w:before="0" w:after="0"/>
        <w:ind w:left="1083" w:hanging="0"/>
        <w:rPr/>
      </w:pPr>
      <w:r>
        <w:rPr>
          <w:rFonts w:eastAsia="Arial" w:cs="Arial" w:ascii="Arial" w:hAnsi="Arial"/>
          <w:color w:val="00000A"/>
          <w:sz w:val="20"/>
          <w:szCs w:val="20"/>
        </w:rPr>
        <w:t>the rules of the condominium corporation do not allow pets.</w:t>
      </w:r>
    </w:p>
    <w:p>
      <w:pPr>
        <w:pStyle w:val="Normal"/>
        <w:spacing w:lineRule="exact" w:line="102" w:before="0" w:after="0"/>
        <w:rPr>
          <w:rFonts w:ascii="Arial" w:hAnsi="Arial" w:eastAsia="Arial" w:cs="Arial"/>
          <w:color w:val="00000A"/>
          <w:sz w:val="24"/>
          <w:szCs w:val="24"/>
        </w:rPr>
      </w:pPr>
      <w:r>
        <w:rPr>
          <w:rFonts w:eastAsia="Arial" w:cs="Arial" w:ascii="Arial" w:hAnsi="Arial"/>
          <w:color w:val="00000A"/>
          <w:sz w:val="24"/>
          <w:szCs w:val="24"/>
        </w:rPr>
      </w:r>
    </w:p>
    <w:p>
      <w:pPr>
        <w:pStyle w:val="Normal"/>
        <w:spacing w:before="0" w:after="0"/>
        <w:ind w:left="3" w:hanging="0"/>
        <w:rPr/>
      </w:pPr>
      <w:r>
        <w:rPr>
          <w:rFonts w:eastAsia="Arial" w:cs="Arial" w:ascii="Arial" w:hAnsi="Arial"/>
          <w:b/>
          <w:bCs/>
          <w:color w:val="00000A"/>
          <w:sz w:val="22"/>
          <w:szCs w:val="22"/>
        </w:rPr>
        <w:t xml:space="preserve">S. Smoking </w:t>
      </w:r>
      <w:r>
        <w:rPr>
          <w:rFonts w:eastAsia="Arial" w:cs="Arial" w:ascii="Arial" w:hAnsi="Arial"/>
          <w:color w:val="00000A"/>
          <w:sz w:val="22"/>
          <w:szCs w:val="22"/>
        </w:rPr>
        <w:t>(Part V of the Act)</w:t>
      </w:r>
    </w:p>
    <w:p>
      <w:pPr>
        <w:pStyle w:val="Normal"/>
        <w:spacing w:lineRule="exact" w:line="20" w:before="0" w:after="0"/>
        <w:rPr>
          <w:color w:val="00000A"/>
          <w:sz w:val="20"/>
          <w:szCs w:val="20"/>
        </w:rPr>
      </w:pPr>
      <w:r>
        <w:rPr>
          <w:color w:val="00000A"/>
          <w:sz w:val="20"/>
          <w:szCs w:val="20"/>
        </w:rPr>
        <mc:AlternateContent>
          <mc:Choice Requires="wps">
            <w:drawing>
              <wp:anchor behindDoc="1" distT="0" distB="0" distL="114935" distR="114935" simplePos="0" locked="0" layoutInCell="1" allowOverlap="1" relativeHeight="8">
                <wp:simplePos x="0" y="0"/>
                <wp:positionH relativeFrom="column">
                  <wp:posOffset>-36830</wp:posOffset>
                </wp:positionH>
                <wp:positionV relativeFrom="paragraph">
                  <wp:posOffset>79375</wp:posOffset>
                </wp:positionV>
                <wp:extent cx="7322820" cy="2540"/>
                <wp:effectExtent l="0" t="0" r="0" b="0"/>
                <wp:wrapNone/>
                <wp:docPr id="56" name="Shape 354"/>
                <a:graphic xmlns:a="http://schemas.openxmlformats.org/drawingml/2006/main">
                  <a:graphicData uri="http://schemas.microsoft.com/office/word/2010/wordprocessingShape">
                    <wps:wsp>
                      <wps:cNvSpPr/>
                      <wps:spPr>
                        <a:xfrm>
                          <a:off x="0" y="0"/>
                          <a:ext cx="7322040" cy="576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9pt,6.05pt" to="573.6pt,6.45pt" ID="Shape 354"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9">
                <wp:simplePos x="0" y="0"/>
                <wp:positionH relativeFrom="column">
                  <wp:posOffset>-36830</wp:posOffset>
                </wp:positionH>
                <wp:positionV relativeFrom="paragraph">
                  <wp:posOffset>-190500</wp:posOffset>
                </wp:positionV>
                <wp:extent cx="7322820" cy="2540"/>
                <wp:effectExtent l="0" t="0" r="0" b="0"/>
                <wp:wrapNone/>
                <wp:docPr id="57" name="Shape 353"/>
                <a:graphic xmlns:a="http://schemas.openxmlformats.org/drawingml/2006/main">
                  <a:graphicData uri="http://schemas.microsoft.com/office/word/2010/wordprocessingShape">
                    <wps:wsp>
                      <wps:cNvSpPr/>
                      <wps:spPr>
                        <a:xfrm>
                          <a:off x="0" y="0"/>
                          <a:ext cx="7322040" cy="5760"/>
                        </a:xfrm>
                        <a:prstGeom prst="line">
                          <a:avLst/>
                        </a:prstGeom>
                        <a:ln w="12240">
                          <a:solidFill>
                            <a:srgbClr val="000000"/>
                          </a:solidFill>
                          <a:miter/>
                        </a:ln>
                      </wps:spPr>
                      <wps:style>
                        <a:lnRef idx="0"/>
                        <a:fillRef idx="0"/>
                        <a:effectRef idx="0"/>
                        <a:fontRef idx="minor"/>
                      </wps:style>
                      <wps:bodyPr/>
                    </wps:wsp>
                  </a:graphicData>
                </a:graphic>
              </wp:anchor>
            </w:drawing>
          </mc:Choice>
          <mc:Fallback>
            <w:pict>
              <v:line id="shape_0" from="-2.9pt,-15.25pt" to="573.6pt,-14.85pt" ID="Shape 353" stroked="t" style="position:absolute">
                <v:stroke color="black" weight="12240" joinstyle="miter" endcap="flat"/>
                <v:fill o:detectmouseclick="t" on="false"/>
              </v:line>
            </w:pict>
          </mc:Fallback>
        </mc:AlternateContent>
        <mc:AlternateContent>
          <mc:Choice Requires="wps">
            <w:drawing>
              <wp:anchor behindDoc="1" distT="0" distB="0" distL="114935" distR="114935" simplePos="0" locked="0" layoutInCell="1" allowOverlap="1" relativeHeight="10">
                <wp:simplePos x="0" y="0"/>
                <wp:positionH relativeFrom="column">
                  <wp:posOffset>-35560</wp:posOffset>
                </wp:positionH>
                <wp:positionV relativeFrom="paragraph">
                  <wp:posOffset>-195580</wp:posOffset>
                </wp:positionV>
                <wp:extent cx="7316470" cy="275590"/>
                <wp:effectExtent l="0" t="0" r="0" b="0"/>
                <wp:wrapNone/>
                <wp:docPr id="58" name="Shape 352"/>
                <a:graphic xmlns:a="http://schemas.openxmlformats.org/drawingml/2006/main">
                  <a:graphicData uri="http://schemas.microsoft.com/office/word/2010/wordprocessingShape">
                    <wps:wsp>
                      <wps:cNvSpPr/>
                      <wps:spPr>
                        <a:xfrm>
                          <a:off x="0" y="0"/>
                          <a:ext cx="7315920" cy="275040"/>
                        </a:xfrm>
                        <a:prstGeom prst="rect">
                          <a:avLst/>
                        </a:prstGeom>
                        <a:solidFill>
                          <a:srgbClr val="e7e7e7"/>
                        </a:solidFill>
                        <a:ln>
                          <a:noFill/>
                        </a:ln>
                      </wps:spPr>
                      <wps:style>
                        <a:lnRef idx="0"/>
                        <a:fillRef idx="0"/>
                        <a:effectRef idx="0"/>
                        <a:fontRef idx="minor"/>
                      </wps:style>
                      <wps:bodyPr/>
                    </wps:wsp>
                  </a:graphicData>
                </a:graphic>
              </wp:anchor>
            </w:drawing>
          </mc:Choice>
          <mc:Fallback>
            <w:pict>
              <v:rect id="shape_0" ID="Shape 352" fillcolor="#e7e7e7" stroked="f" style="position:absolute;margin-left:-2.8pt;margin-top:-15.4pt;width:576pt;height:21.6pt">
                <w10:wrap type="none"/>
                <v:fill o:detectmouseclick="t" type="solid" color2="#181818"/>
                <v:stroke color="#3465a4" joinstyle="round" endcap="flat"/>
              </v:rect>
            </w:pict>
          </mc:Fallback>
        </mc:AlternateContent>
      </w:r>
    </w:p>
    <w:p>
      <w:pPr>
        <w:pStyle w:val="Normal"/>
        <w:spacing w:lineRule="exact" w:line="177" w:before="0" w:after="0"/>
        <w:rPr>
          <w:color w:val="00000A"/>
          <w:sz w:val="20"/>
          <w:szCs w:val="20"/>
        </w:rPr>
      </w:pPr>
      <w:r>
        <w:rPr>
          <w:color w:val="00000A"/>
          <w:sz w:val="20"/>
          <w:szCs w:val="20"/>
        </w:rPr>
      </w:r>
    </w:p>
    <w:p>
      <w:pPr>
        <w:pStyle w:val="Normal"/>
        <w:spacing w:lineRule="auto" w:line="280" w:before="0" w:after="0"/>
        <w:ind w:left="3" w:right="260" w:hanging="0"/>
        <w:rPr/>
      </w:pPr>
      <w:r>
        <w:rPr>
          <w:rFonts w:eastAsia="Arial" w:cs="Arial" w:ascii="Arial" w:hAnsi="Arial"/>
          <w:color w:val="00000A"/>
          <w:sz w:val="20"/>
          <w:szCs w:val="20"/>
        </w:rPr>
        <w:t>The Act does not discuss smoking in a rental unit. The landlord and tenant can use Section 10 of this lease to agree to either allow or prohibit smoking in the unit, and/or on the landlord’s property.</w:t>
      </w:r>
    </w:p>
    <w:p>
      <w:pPr>
        <w:pStyle w:val="Normal"/>
        <w:spacing w:lineRule="exact" w:line="50" w:before="0" w:after="0"/>
        <w:rPr>
          <w:color w:val="00000A"/>
          <w:sz w:val="20"/>
          <w:szCs w:val="20"/>
        </w:rPr>
      </w:pPr>
      <w:r>
        <w:rPr>
          <w:color w:val="00000A"/>
          <w:sz w:val="20"/>
          <w:szCs w:val="20"/>
        </w:rPr>
      </w:r>
    </w:p>
    <w:p>
      <w:pPr>
        <w:pStyle w:val="Normal"/>
        <w:spacing w:lineRule="auto" w:line="280" w:before="0" w:after="0"/>
        <w:ind w:left="3" w:right="240" w:hanging="0"/>
        <w:rPr/>
      </w:pPr>
      <w:r>
        <w:rPr>
          <w:rFonts w:eastAsia="Arial" w:cs="Arial" w:ascii="Arial" w:hAnsi="Arial"/>
          <w:color w:val="00000A"/>
          <w:sz w:val="20"/>
          <w:szCs w:val="20"/>
        </w:rPr>
        <w:t>Even if the lease doesn’t prohibit smoking, the landlord may apply to the Landlord and Tenant Board to end the tenancy if the smoking:</w:t>
      </w:r>
    </w:p>
    <w:p>
      <w:pPr>
        <w:pStyle w:val="Normal"/>
        <w:spacing w:lineRule="exact" w:line="128" w:before="0" w:after="0"/>
        <w:rPr>
          <w:color w:val="00000A"/>
          <w:sz w:val="20"/>
          <w:szCs w:val="20"/>
        </w:rPr>
      </w:pPr>
      <w:r>
        <w:rPr>
          <w:color w:val="00000A"/>
          <w:sz w:val="20"/>
          <w:szCs w:val="20"/>
        </w:rPr>
      </w:r>
    </w:p>
    <w:p>
      <w:pPr>
        <w:pStyle w:val="Normal"/>
        <w:numPr>
          <w:ilvl w:val="0"/>
          <w:numId w:val="20"/>
        </w:numPr>
        <w:tabs>
          <w:tab w:val="left" w:pos="1083" w:leader="none"/>
        </w:tabs>
        <w:spacing w:before="0" w:after="0"/>
        <w:ind w:left="1083" w:hanging="0"/>
        <w:rPr/>
      </w:pPr>
      <w:r>
        <w:rPr>
          <w:rFonts w:eastAsia="Arial" w:cs="Arial" w:ascii="Arial" w:hAnsi="Arial"/>
          <w:color w:val="00000A"/>
          <w:sz w:val="20"/>
          <w:szCs w:val="20"/>
        </w:rPr>
        <w:t>substantially interferes with reasonable enjoyment of the landlord or other tenants,</w:t>
      </w:r>
    </w:p>
    <w:p>
      <w:pPr>
        <w:pStyle w:val="Normal"/>
        <w:spacing w:lineRule="exact" w:line="84" w:before="0" w:after="0"/>
        <w:rPr>
          <w:rFonts w:ascii="Arial" w:hAnsi="Arial" w:eastAsia="Arial" w:cs="Arial"/>
          <w:color w:val="00000A"/>
          <w:sz w:val="24"/>
          <w:szCs w:val="24"/>
        </w:rPr>
      </w:pPr>
      <w:r>
        <w:rPr>
          <w:rFonts w:eastAsia="Arial" w:cs="Arial" w:ascii="Arial" w:hAnsi="Arial"/>
          <w:color w:val="00000A"/>
          <w:sz w:val="24"/>
          <w:szCs w:val="24"/>
        </w:rPr>
      </w:r>
    </w:p>
    <w:p>
      <w:pPr>
        <w:pStyle w:val="Normal"/>
        <w:numPr>
          <w:ilvl w:val="0"/>
          <w:numId w:val="20"/>
        </w:numPr>
        <w:tabs>
          <w:tab w:val="left" w:pos="1083" w:leader="none"/>
        </w:tabs>
        <w:spacing w:before="0" w:after="0"/>
        <w:ind w:left="1083" w:hanging="0"/>
        <w:rPr/>
      </w:pPr>
      <w:r>
        <w:rPr>
          <w:rFonts w:eastAsia="Arial" w:cs="Arial" w:ascii="Arial" w:hAnsi="Arial"/>
          <w:color w:val="00000A"/>
          <w:sz w:val="20"/>
          <w:szCs w:val="20"/>
        </w:rPr>
        <w:t>causes undue damage,</w:t>
      </w:r>
    </w:p>
    <w:p>
      <w:pPr>
        <w:pStyle w:val="Normal"/>
        <w:spacing w:lineRule="exact" w:line="84" w:before="0" w:after="0"/>
        <w:rPr>
          <w:rFonts w:ascii="Arial" w:hAnsi="Arial" w:eastAsia="Arial" w:cs="Arial"/>
          <w:color w:val="00000A"/>
          <w:sz w:val="24"/>
          <w:szCs w:val="24"/>
        </w:rPr>
      </w:pPr>
      <w:r>
        <w:rPr>
          <w:rFonts w:eastAsia="Arial" w:cs="Arial" w:ascii="Arial" w:hAnsi="Arial"/>
          <w:color w:val="00000A"/>
          <w:sz w:val="24"/>
          <w:szCs w:val="24"/>
        </w:rPr>
      </w:r>
    </w:p>
    <w:p>
      <w:pPr>
        <w:pStyle w:val="Normal"/>
        <w:numPr>
          <w:ilvl w:val="0"/>
          <w:numId w:val="20"/>
        </w:numPr>
        <w:tabs>
          <w:tab w:val="left" w:pos="1083" w:leader="none"/>
        </w:tabs>
        <w:spacing w:before="0" w:after="0"/>
        <w:ind w:left="1083" w:hanging="0"/>
        <w:rPr/>
      </w:pPr>
      <w:r>
        <w:rPr>
          <w:rFonts w:eastAsia="Arial" w:cs="Arial" w:ascii="Arial" w:hAnsi="Arial"/>
          <w:color w:val="00000A"/>
          <w:sz w:val="20"/>
          <w:szCs w:val="20"/>
        </w:rPr>
        <w:t>impairs safety, or</w:t>
      </w:r>
    </w:p>
    <w:p>
      <w:pPr>
        <w:pStyle w:val="Normal"/>
        <w:spacing w:lineRule="exact" w:line="84" w:before="0" w:after="0"/>
        <w:rPr>
          <w:rFonts w:ascii="Arial" w:hAnsi="Arial" w:eastAsia="Arial" w:cs="Arial"/>
          <w:color w:val="00000A"/>
          <w:sz w:val="24"/>
          <w:szCs w:val="24"/>
        </w:rPr>
      </w:pPr>
      <w:r>
        <w:rPr>
          <w:rFonts w:eastAsia="Arial" w:cs="Arial" w:ascii="Arial" w:hAnsi="Arial"/>
          <w:color w:val="00000A"/>
          <w:sz w:val="24"/>
          <w:szCs w:val="24"/>
        </w:rPr>
      </w:r>
    </w:p>
    <w:p>
      <w:pPr>
        <w:pStyle w:val="Normal"/>
        <w:numPr>
          <w:ilvl w:val="0"/>
          <w:numId w:val="20"/>
        </w:numPr>
        <w:tabs>
          <w:tab w:val="left" w:pos="1083" w:leader="none"/>
        </w:tabs>
        <w:spacing w:before="0" w:after="0"/>
        <w:ind w:left="1083" w:hanging="0"/>
        <w:rPr/>
      </w:pPr>
      <w:r>
        <w:rPr>
          <w:rFonts w:eastAsia="Arial" w:cs="Arial" w:ascii="Arial" w:hAnsi="Arial"/>
          <w:color w:val="00000A"/>
          <w:sz w:val="20"/>
          <w:szCs w:val="20"/>
        </w:rPr>
        <w:t>substantially interferes with another lawful right, privilege or interest of the landlord.</w:t>
      </w:r>
    </w:p>
    <w:p>
      <w:pPr>
        <w:pStyle w:val="Normal"/>
        <w:spacing w:lineRule="exact" w:line="120" w:before="0" w:after="0"/>
        <w:rPr>
          <w:color w:val="00000A"/>
          <w:sz w:val="20"/>
          <w:szCs w:val="20"/>
        </w:rPr>
      </w:pPr>
      <w:r>
        <w:rPr>
          <w:color w:val="00000A"/>
          <w:sz w:val="20"/>
          <w:szCs w:val="20"/>
        </w:rPr>
      </w:r>
    </w:p>
    <w:p>
      <w:pPr>
        <w:pStyle w:val="Normal"/>
        <w:spacing w:lineRule="auto" w:line="288" w:before="0" w:after="0"/>
        <w:ind w:left="3" w:right="60" w:hanging="0"/>
        <w:rPr/>
      </w:pPr>
      <w:r>
        <w:rPr>
          <w:rFonts w:eastAsia="Arial" w:cs="Arial" w:ascii="Arial" w:hAnsi="Arial"/>
          <w:color w:val="00000A"/>
          <w:sz w:val="20"/>
          <w:szCs w:val="20"/>
        </w:rPr>
        <w:t>If the tenant believes that other people smoking in their building affects their health or safety, contravenes maintenance standards, or substantially interferes with their reasonable enjoyment of the rental unit, they should discuss it with their landlord before contacting the Landlord and Tenant Board.</w:t>
      </w:r>
    </w:p>
    <w:p>
      <w:pPr>
        <w:pStyle w:val="Normal"/>
        <w:spacing w:lineRule="exact" w:line="20" w:before="0" w:after="0"/>
        <w:rPr>
          <w:color w:val="00000A"/>
          <w:sz w:val="20"/>
          <w:szCs w:val="20"/>
        </w:rPr>
      </w:pPr>
      <w:r>
        <w:rPr>
          <w:color w:val="00000A"/>
          <w:sz w:val="20"/>
          <w:szCs w:val="20"/>
        </w:rPr>
        <mc:AlternateContent>
          <mc:Choice Requires="wps">
            <w:drawing>
              <wp:anchor behindDoc="1" distT="0" distB="0" distL="114935" distR="114935" simplePos="0" locked="0" layoutInCell="1" allowOverlap="1" relativeHeight="6">
                <wp:simplePos x="0" y="0"/>
                <wp:positionH relativeFrom="column">
                  <wp:posOffset>-36830</wp:posOffset>
                </wp:positionH>
                <wp:positionV relativeFrom="paragraph">
                  <wp:posOffset>57785</wp:posOffset>
                </wp:positionV>
                <wp:extent cx="7322820" cy="2540"/>
                <wp:effectExtent l="0" t="0" r="0" b="0"/>
                <wp:wrapNone/>
                <wp:docPr id="59" name="Shape 356"/>
                <a:graphic xmlns:a="http://schemas.openxmlformats.org/drawingml/2006/main">
                  <a:graphicData uri="http://schemas.microsoft.com/office/word/2010/wordprocessingShape">
                    <wps:wsp>
                      <wps:cNvSpPr/>
                      <wps:spPr>
                        <a:xfrm>
                          <a:off x="0" y="0"/>
                          <a:ext cx="7322040" cy="5760"/>
                        </a:xfrm>
                        <a:prstGeom prst="line">
                          <a:avLst/>
                        </a:prstGeom>
                        <a:ln w="12240">
                          <a:solidFill>
                            <a:srgbClr val="000000"/>
                          </a:solidFill>
                          <a:miter/>
                        </a:ln>
                      </wps:spPr>
                      <wps:style>
                        <a:lnRef idx="0"/>
                        <a:fillRef idx="0"/>
                        <a:effectRef idx="0"/>
                        <a:fontRef idx="minor"/>
                      </wps:style>
                      <wps:bodyPr/>
                    </wps:wsp>
                  </a:graphicData>
                </a:graphic>
              </wp:anchor>
            </w:drawing>
          </mc:Choice>
          <mc:Fallback>
            <w:pict>
              <v:line id="shape_0" from="-2.9pt,4.35pt" to="573.6pt,4.75pt" ID="Shape 356" stroked="t" style="position:absolute">
                <v:stroke color="black" weight="12240" joinstyle="miter" endcap="flat"/>
                <v:fill o:detectmouseclick="t" on="false"/>
              </v:line>
            </w:pict>
          </mc:Fallback>
        </mc:AlternateContent>
        <mc:AlternateContent>
          <mc:Choice Requires="wps">
            <w:drawing>
              <wp:anchor behindDoc="1" distT="0" distB="0" distL="114935" distR="114935" simplePos="0" locked="0" layoutInCell="1" allowOverlap="1" relativeHeight="7">
                <wp:simplePos x="0" y="0"/>
                <wp:positionH relativeFrom="column">
                  <wp:posOffset>-35560</wp:posOffset>
                </wp:positionH>
                <wp:positionV relativeFrom="paragraph">
                  <wp:posOffset>56515</wp:posOffset>
                </wp:positionV>
                <wp:extent cx="7316470" cy="276225"/>
                <wp:effectExtent l="0" t="0" r="0" b="0"/>
                <wp:wrapNone/>
                <wp:docPr id="60" name="Shape 355"/>
                <a:graphic xmlns:a="http://schemas.openxmlformats.org/drawingml/2006/main">
                  <a:graphicData uri="http://schemas.microsoft.com/office/word/2010/wordprocessingShape">
                    <wps:wsp>
                      <wps:cNvSpPr/>
                      <wps:spPr>
                        <a:xfrm>
                          <a:off x="0" y="0"/>
                          <a:ext cx="7315920" cy="275760"/>
                        </a:xfrm>
                        <a:prstGeom prst="rect">
                          <a:avLst/>
                        </a:prstGeom>
                        <a:solidFill>
                          <a:srgbClr val="e7e7e7"/>
                        </a:solidFill>
                        <a:ln>
                          <a:noFill/>
                        </a:ln>
                      </wps:spPr>
                      <wps:style>
                        <a:lnRef idx="0"/>
                        <a:fillRef idx="0"/>
                        <a:effectRef idx="0"/>
                        <a:fontRef idx="minor"/>
                      </wps:style>
                      <wps:bodyPr/>
                    </wps:wsp>
                  </a:graphicData>
                </a:graphic>
              </wp:anchor>
            </w:drawing>
          </mc:Choice>
          <mc:Fallback>
            <w:pict>
              <v:rect id="shape_0" ID="Shape 355" fillcolor="#e7e7e7" stroked="f" style="position:absolute;margin-left:-2.8pt;margin-top:4.45pt;width:576pt;height:21.65pt">
                <w10:wrap type="none"/>
                <v:fill o:detectmouseclick="t" type="solid" color2="#181818"/>
                <v:stroke color="#3465a4" joinstyle="round" endcap="flat"/>
              </v:rect>
            </w:pict>
          </mc:Fallback>
        </mc:AlternateContent>
      </w:r>
    </w:p>
    <w:p>
      <w:pPr>
        <w:pStyle w:val="Normal"/>
        <w:spacing w:lineRule="exact" w:line="125" w:before="0" w:after="0"/>
        <w:rPr>
          <w:color w:val="00000A"/>
          <w:sz w:val="20"/>
          <w:szCs w:val="20"/>
        </w:rPr>
      </w:pPr>
      <w:r>
        <w:rPr>
          <w:color w:val="00000A"/>
          <w:sz w:val="20"/>
          <w:szCs w:val="20"/>
        </w:rPr>
      </w:r>
    </w:p>
    <w:p>
      <w:pPr>
        <w:pStyle w:val="Normal"/>
        <w:spacing w:before="0" w:after="0"/>
        <w:ind w:left="3" w:hanging="0"/>
        <w:rPr/>
      </w:pPr>
      <w:r>
        <w:rPr>
          <w:rFonts w:eastAsia="Arial" w:cs="Arial" w:ascii="Arial" w:hAnsi="Arial"/>
          <w:b/>
          <w:bCs/>
          <w:color w:val="00000A"/>
          <w:sz w:val="22"/>
          <w:szCs w:val="22"/>
        </w:rPr>
        <w:t>T. Smoke and Carbon Monoxide Alarms</w:t>
      </w:r>
    </w:p>
    <w:p>
      <w:pPr>
        <w:pStyle w:val="Normal"/>
        <w:spacing w:lineRule="exact" w:line="20" w:before="0" w:after="0"/>
        <w:rPr>
          <w:color w:val="00000A"/>
          <w:sz w:val="20"/>
          <w:szCs w:val="20"/>
        </w:rPr>
      </w:pPr>
      <w:r>
        <w:rPr>
          <w:color w:val="00000A"/>
          <w:sz w:val="20"/>
          <w:szCs w:val="20"/>
        </w:rPr>
        <mc:AlternateContent>
          <mc:Choice Requires="wps">
            <w:drawing>
              <wp:anchor behindDoc="1" distT="0" distB="0" distL="114935" distR="114935" simplePos="0" locked="0" layoutInCell="1" allowOverlap="1" relativeHeight="5">
                <wp:simplePos x="0" y="0"/>
                <wp:positionH relativeFrom="column">
                  <wp:posOffset>-36830</wp:posOffset>
                </wp:positionH>
                <wp:positionV relativeFrom="paragraph">
                  <wp:posOffset>79375</wp:posOffset>
                </wp:positionV>
                <wp:extent cx="7322820" cy="2540"/>
                <wp:effectExtent l="0" t="0" r="0" b="0"/>
                <wp:wrapNone/>
                <wp:docPr id="61" name="Shape 357"/>
                <a:graphic xmlns:a="http://schemas.openxmlformats.org/drawingml/2006/main">
                  <a:graphicData uri="http://schemas.microsoft.com/office/word/2010/wordprocessingShape">
                    <wps:wsp>
                      <wps:cNvSpPr/>
                      <wps:spPr>
                        <a:xfrm>
                          <a:off x="0" y="0"/>
                          <a:ext cx="7322040" cy="576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9pt,6.05pt" to="573.6pt,6.45pt" ID="Shape 357" stroked="t" style="position:absolute">
                <v:stroke color="black" weight="6480" joinstyle="miter" endcap="flat"/>
                <v:fill o:detectmouseclick="t" on="false"/>
              </v:line>
            </w:pict>
          </mc:Fallback>
        </mc:AlternateContent>
      </w:r>
    </w:p>
    <w:p>
      <w:pPr>
        <w:pStyle w:val="Normal"/>
        <w:spacing w:lineRule="exact" w:line="177" w:before="0" w:after="0"/>
        <w:rPr>
          <w:color w:val="00000A"/>
          <w:sz w:val="20"/>
          <w:szCs w:val="20"/>
        </w:rPr>
      </w:pPr>
      <w:r>
        <w:rPr>
          <w:color w:val="00000A"/>
          <w:sz w:val="20"/>
          <w:szCs w:val="20"/>
        </w:rPr>
      </w:r>
    </w:p>
    <w:p>
      <w:pPr>
        <w:pStyle w:val="Normal"/>
        <w:spacing w:before="0" w:after="0"/>
        <w:ind w:left="3" w:hanging="0"/>
        <w:rPr/>
      </w:pPr>
      <w:r>
        <w:rPr>
          <w:rFonts w:eastAsia="Arial" w:cs="Arial" w:ascii="Arial" w:hAnsi="Arial"/>
          <w:color w:val="00000A"/>
          <w:sz w:val="20"/>
          <w:szCs w:val="20"/>
        </w:rPr>
        <w:t>The landlord must provide the rental unit with working smoke alarms and, where applicable, carbon monoxide alarms.</w:t>
      </w:r>
    </w:p>
    <w:p>
      <w:pPr>
        <w:pStyle w:val="Normal"/>
        <w:spacing w:lineRule="exact" w:line="30" w:before="0" w:after="0"/>
        <w:rPr>
          <w:color w:val="00000A"/>
          <w:sz w:val="20"/>
          <w:szCs w:val="20"/>
        </w:rPr>
      </w:pPr>
      <w:r>
        <w:rPr>
          <w:color w:val="00000A"/>
          <w:sz w:val="20"/>
          <w:szCs w:val="20"/>
        </w:rPr>
      </w:r>
    </w:p>
    <w:p>
      <w:pPr>
        <w:pStyle w:val="Normal"/>
        <w:spacing w:lineRule="auto" w:line="288" w:before="0" w:after="0"/>
        <w:ind w:left="3" w:right="140" w:hanging="0"/>
        <w:rPr/>
      </w:pPr>
      <w:r>
        <w:rPr>
          <w:rFonts w:eastAsia="Arial" w:cs="Arial" w:ascii="Arial" w:hAnsi="Arial"/>
          <w:color w:val="00000A"/>
          <w:sz w:val="20"/>
          <w:szCs w:val="20"/>
        </w:rPr>
        <w:t>The landlord is responsible for keeping smoke and carbon monoxide alarms in working condition, which includes replacing the batteries. The tenant must not disconnect or tamper with any smoke or carbon monoxide alarm and must notify the landlord immediately of any alarms not working properly.</w:t>
      </w:r>
    </w:p>
    <w:p>
      <w:pPr>
        <w:pStyle w:val="Normal"/>
        <w:spacing w:lineRule="exact" w:line="20" w:before="0" w:after="0"/>
        <w:rPr>
          <w:color w:val="00000A"/>
          <w:sz w:val="20"/>
          <w:szCs w:val="20"/>
        </w:rPr>
      </w:pPr>
      <w:r>
        <w:rPr>
          <w:color w:val="00000A"/>
          <w:sz w:val="20"/>
          <w:szCs w:val="20"/>
        </w:rPr>
        <mc:AlternateContent>
          <mc:Choice Requires="wps">
            <w:drawing>
              <wp:anchor behindDoc="1" distT="0" distB="0" distL="114935" distR="114935" simplePos="0" locked="0" layoutInCell="1" allowOverlap="1" relativeHeight="3">
                <wp:simplePos x="0" y="0"/>
                <wp:positionH relativeFrom="column">
                  <wp:posOffset>-36830</wp:posOffset>
                </wp:positionH>
                <wp:positionV relativeFrom="paragraph">
                  <wp:posOffset>57785</wp:posOffset>
                </wp:positionV>
                <wp:extent cx="7322820" cy="2540"/>
                <wp:effectExtent l="0" t="0" r="0" b="0"/>
                <wp:wrapNone/>
                <wp:docPr id="62" name="Shape 359"/>
                <a:graphic xmlns:a="http://schemas.openxmlformats.org/drawingml/2006/main">
                  <a:graphicData uri="http://schemas.microsoft.com/office/word/2010/wordprocessingShape">
                    <wps:wsp>
                      <wps:cNvSpPr/>
                      <wps:spPr>
                        <a:xfrm>
                          <a:off x="0" y="0"/>
                          <a:ext cx="7322040" cy="5760"/>
                        </a:xfrm>
                        <a:prstGeom prst="line">
                          <a:avLst/>
                        </a:prstGeom>
                        <a:ln w="12240">
                          <a:solidFill>
                            <a:srgbClr val="000000"/>
                          </a:solidFill>
                          <a:miter/>
                        </a:ln>
                      </wps:spPr>
                      <wps:style>
                        <a:lnRef idx="0"/>
                        <a:fillRef idx="0"/>
                        <a:effectRef idx="0"/>
                        <a:fontRef idx="minor"/>
                      </wps:style>
                      <wps:bodyPr/>
                    </wps:wsp>
                  </a:graphicData>
                </a:graphic>
              </wp:anchor>
            </w:drawing>
          </mc:Choice>
          <mc:Fallback>
            <w:pict>
              <v:line id="shape_0" from="-2.9pt,4.35pt" to="573.6pt,4.75pt" ID="Shape 359" stroked="t" style="position:absolute">
                <v:stroke color="black" weight="12240" joinstyle="miter" endcap="flat"/>
                <v:fill o:detectmouseclick="t" on="false"/>
              </v:line>
            </w:pict>
          </mc:Fallback>
        </mc:AlternateContent>
        <mc:AlternateContent>
          <mc:Choice Requires="wps">
            <w:drawing>
              <wp:anchor behindDoc="1" distT="0" distB="0" distL="114935" distR="114935" simplePos="0" locked="0" layoutInCell="1" allowOverlap="1" relativeHeight="4">
                <wp:simplePos x="0" y="0"/>
                <wp:positionH relativeFrom="column">
                  <wp:posOffset>-35560</wp:posOffset>
                </wp:positionH>
                <wp:positionV relativeFrom="paragraph">
                  <wp:posOffset>56515</wp:posOffset>
                </wp:positionV>
                <wp:extent cx="7316470" cy="276225"/>
                <wp:effectExtent l="0" t="0" r="0" b="0"/>
                <wp:wrapNone/>
                <wp:docPr id="63" name="Shape 358"/>
                <a:graphic xmlns:a="http://schemas.openxmlformats.org/drawingml/2006/main">
                  <a:graphicData uri="http://schemas.microsoft.com/office/word/2010/wordprocessingShape">
                    <wps:wsp>
                      <wps:cNvSpPr/>
                      <wps:spPr>
                        <a:xfrm>
                          <a:off x="0" y="0"/>
                          <a:ext cx="7315920" cy="275760"/>
                        </a:xfrm>
                        <a:prstGeom prst="rect">
                          <a:avLst/>
                        </a:prstGeom>
                        <a:solidFill>
                          <a:srgbClr val="e7e7e7"/>
                        </a:solidFill>
                        <a:ln>
                          <a:noFill/>
                        </a:ln>
                      </wps:spPr>
                      <wps:style>
                        <a:lnRef idx="0"/>
                        <a:fillRef idx="0"/>
                        <a:effectRef idx="0"/>
                        <a:fontRef idx="minor"/>
                      </wps:style>
                      <wps:bodyPr/>
                    </wps:wsp>
                  </a:graphicData>
                </a:graphic>
              </wp:anchor>
            </w:drawing>
          </mc:Choice>
          <mc:Fallback>
            <w:pict>
              <v:rect id="shape_0" ID="Shape 358" fillcolor="#e7e7e7" stroked="f" style="position:absolute;margin-left:-2.8pt;margin-top:4.45pt;width:576pt;height:21.65pt">
                <w10:wrap type="none"/>
                <v:fill o:detectmouseclick="t" type="solid" color2="#181818"/>
                <v:stroke color="#3465a4" joinstyle="round" endcap="flat"/>
              </v:rect>
            </w:pict>
          </mc:Fallback>
        </mc:AlternateContent>
      </w:r>
    </w:p>
    <w:p>
      <w:pPr>
        <w:pStyle w:val="Normal"/>
        <w:spacing w:lineRule="exact" w:line="125" w:before="0" w:after="0"/>
        <w:rPr>
          <w:color w:val="00000A"/>
          <w:sz w:val="20"/>
          <w:szCs w:val="20"/>
        </w:rPr>
      </w:pPr>
      <w:r>
        <w:rPr>
          <w:color w:val="00000A"/>
          <w:sz w:val="20"/>
          <w:szCs w:val="20"/>
        </w:rPr>
      </w:r>
    </w:p>
    <w:p>
      <w:pPr>
        <w:pStyle w:val="Normal"/>
        <w:spacing w:before="0" w:after="0"/>
        <w:ind w:left="3" w:hanging="0"/>
        <w:rPr/>
      </w:pPr>
      <w:r>
        <w:rPr>
          <w:rFonts w:eastAsia="Arial" w:cs="Arial" w:ascii="Arial" w:hAnsi="Arial"/>
          <w:b/>
          <w:bCs/>
          <w:color w:val="00000A"/>
          <w:sz w:val="22"/>
          <w:szCs w:val="22"/>
        </w:rPr>
        <w:t>U. Resolving Disputes</w:t>
      </w:r>
    </w:p>
    <w:p>
      <w:pPr>
        <w:pStyle w:val="Normal"/>
        <w:spacing w:lineRule="exact" w:line="20" w:before="0" w:after="0"/>
        <w:rPr>
          <w:color w:val="00000A"/>
          <w:sz w:val="20"/>
          <w:szCs w:val="20"/>
        </w:rPr>
      </w:pPr>
      <w:r>
        <w:rPr>
          <w:color w:val="00000A"/>
          <w:sz w:val="20"/>
          <w:szCs w:val="20"/>
        </w:rPr>
        <mc:AlternateContent>
          <mc:Choice Requires="wps">
            <w:drawing>
              <wp:anchor behindDoc="1" distT="0" distB="0" distL="114935" distR="114935" simplePos="0" locked="0" layoutInCell="1" allowOverlap="1" relativeHeight="2">
                <wp:simplePos x="0" y="0"/>
                <wp:positionH relativeFrom="column">
                  <wp:posOffset>-36830</wp:posOffset>
                </wp:positionH>
                <wp:positionV relativeFrom="paragraph">
                  <wp:posOffset>79375</wp:posOffset>
                </wp:positionV>
                <wp:extent cx="7322820" cy="2540"/>
                <wp:effectExtent l="0" t="0" r="0" b="0"/>
                <wp:wrapNone/>
                <wp:docPr id="64" name="Shape 360"/>
                <a:graphic xmlns:a="http://schemas.openxmlformats.org/drawingml/2006/main">
                  <a:graphicData uri="http://schemas.microsoft.com/office/word/2010/wordprocessingShape">
                    <wps:wsp>
                      <wps:cNvSpPr/>
                      <wps:spPr>
                        <a:xfrm>
                          <a:off x="0" y="0"/>
                          <a:ext cx="7322040" cy="576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9pt,6.05pt" to="573.6pt,6.45pt" ID="Shape 360" stroked="t" style="position:absolute">
                <v:stroke color="black" weight="6480" joinstyle="miter" endcap="flat"/>
                <v:fill o:detectmouseclick="t" on="false"/>
              </v:line>
            </w:pict>
          </mc:Fallback>
        </mc:AlternateContent>
      </w:r>
    </w:p>
    <w:p>
      <w:pPr>
        <w:pStyle w:val="Normal"/>
        <w:spacing w:lineRule="exact" w:line="177" w:before="0" w:after="0"/>
        <w:rPr>
          <w:color w:val="00000A"/>
          <w:sz w:val="20"/>
          <w:szCs w:val="20"/>
        </w:rPr>
      </w:pPr>
      <w:r>
        <w:rPr>
          <w:color w:val="00000A"/>
          <w:sz w:val="20"/>
          <w:szCs w:val="20"/>
        </w:rPr>
      </w:r>
    </w:p>
    <w:p>
      <w:pPr>
        <w:pStyle w:val="Normal"/>
        <w:spacing w:lineRule="auto" w:line="276" w:before="0" w:after="0"/>
        <w:ind w:left="3" w:right="140" w:hanging="0"/>
        <w:jc w:val="both"/>
        <w:rPr/>
      </w:pPr>
      <w:r>
        <w:rPr>
          <w:rFonts w:eastAsia="Arial" w:cs="Arial" w:ascii="Arial" w:hAnsi="Arial"/>
          <w:color w:val="00000A"/>
          <w:sz w:val="20"/>
          <w:szCs w:val="20"/>
        </w:rPr>
        <w:t>The landlord and tenant are required to follow the law. If they have problems or disagreements, the landlord and tenant should first discuss the issue and attempt to resolve it themselves. If the landlord or tenant feels that the other is not obeying the law, they may contact the Landlord and Tenant Board for information about their rights and responsibilities, including whether they may apply to the Landlord and Tenant Board to resolve the dispute.</w:t>
      </w:r>
    </w:p>
    <w:p>
      <w:pPr>
        <w:pStyle w:val="Normal"/>
        <w:spacing w:lineRule="exact" w:line="200" w:before="0" w:after="0"/>
        <w:rPr>
          <w:color w:val="00000A"/>
          <w:sz w:val="20"/>
          <w:szCs w:val="20"/>
        </w:rPr>
      </w:pPr>
      <w:r>
        <w:rPr>
          <w:color w:val="00000A"/>
          <w:sz w:val="20"/>
          <w:szCs w:val="20"/>
        </w:rPr>
      </w:r>
    </w:p>
    <w:p>
      <w:pPr>
        <w:pStyle w:val="Normal"/>
        <w:spacing w:lineRule="exact" w:line="200" w:before="0" w:after="0"/>
        <w:rPr>
          <w:color w:val="00000A"/>
          <w:sz w:val="20"/>
          <w:szCs w:val="20"/>
        </w:rPr>
      </w:pPr>
      <w:r>
        <w:rPr>
          <w:color w:val="00000A"/>
          <w:sz w:val="20"/>
          <w:szCs w:val="20"/>
        </w:rPr>
      </w:r>
    </w:p>
    <w:p>
      <w:pPr>
        <w:pStyle w:val="Normal"/>
        <w:spacing w:lineRule="exact" w:line="200" w:before="0" w:after="0"/>
        <w:rPr>
          <w:color w:val="00000A"/>
          <w:sz w:val="20"/>
          <w:szCs w:val="20"/>
        </w:rPr>
      </w:pPr>
      <w:r>
        <w:rPr>
          <w:color w:val="00000A"/>
          <w:sz w:val="20"/>
          <w:szCs w:val="20"/>
        </w:rPr>
      </w:r>
    </w:p>
    <w:p>
      <w:pPr>
        <w:pStyle w:val="Normal"/>
        <w:spacing w:lineRule="exact" w:line="200" w:before="0" w:after="0"/>
        <w:rPr>
          <w:color w:val="00000A"/>
          <w:sz w:val="20"/>
          <w:szCs w:val="20"/>
        </w:rPr>
      </w:pPr>
      <w:r>
        <w:rPr>
          <w:color w:val="00000A"/>
          <w:sz w:val="20"/>
          <w:szCs w:val="20"/>
        </w:rPr>
      </w:r>
    </w:p>
    <w:p>
      <w:pPr>
        <w:pStyle w:val="Normal"/>
        <w:spacing w:lineRule="exact" w:line="200" w:before="0" w:after="0"/>
        <w:rPr>
          <w:color w:val="00000A"/>
          <w:sz w:val="20"/>
          <w:szCs w:val="20"/>
        </w:rPr>
      </w:pPr>
      <w:r>
        <w:rPr>
          <w:color w:val="00000A"/>
          <w:sz w:val="20"/>
          <w:szCs w:val="20"/>
        </w:rPr>
      </w:r>
    </w:p>
    <w:p>
      <w:pPr>
        <w:pStyle w:val="Normal"/>
        <w:spacing w:lineRule="exact" w:line="200" w:before="0" w:after="0"/>
        <w:rPr>
          <w:color w:val="00000A"/>
          <w:sz w:val="20"/>
          <w:szCs w:val="20"/>
        </w:rPr>
      </w:pPr>
      <w:r>
        <w:rPr>
          <w:color w:val="00000A"/>
          <w:sz w:val="20"/>
          <w:szCs w:val="20"/>
        </w:rPr>
      </w:r>
    </w:p>
    <w:p>
      <w:pPr>
        <w:pStyle w:val="Normal"/>
        <w:spacing w:lineRule="exact" w:line="200" w:before="0" w:after="0"/>
        <w:rPr>
          <w:color w:val="00000A"/>
          <w:sz w:val="20"/>
          <w:szCs w:val="20"/>
        </w:rPr>
      </w:pPr>
      <w:r>
        <w:rPr>
          <w:color w:val="00000A"/>
          <w:sz w:val="20"/>
          <w:szCs w:val="20"/>
        </w:rPr>
      </w:r>
    </w:p>
    <w:p>
      <w:pPr>
        <w:pStyle w:val="Normal"/>
        <w:spacing w:lineRule="exact" w:line="200" w:before="0" w:after="0"/>
        <w:rPr>
          <w:color w:val="00000A"/>
          <w:sz w:val="20"/>
          <w:szCs w:val="20"/>
        </w:rPr>
      </w:pPr>
      <w:r>
        <w:rPr>
          <w:color w:val="00000A"/>
          <w:sz w:val="20"/>
          <w:szCs w:val="20"/>
        </w:rPr>
      </w:r>
    </w:p>
    <w:p>
      <w:pPr>
        <w:pStyle w:val="Normal"/>
        <w:spacing w:lineRule="exact" w:line="200" w:before="0" w:after="0"/>
        <w:rPr>
          <w:color w:val="00000A"/>
          <w:sz w:val="20"/>
          <w:szCs w:val="20"/>
        </w:rPr>
      </w:pPr>
      <w:r>
        <w:rPr>
          <w:color w:val="00000A"/>
          <w:sz w:val="20"/>
          <w:szCs w:val="20"/>
        </w:rPr>
      </w:r>
    </w:p>
    <w:p>
      <w:pPr>
        <w:pStyle w:val="Normal"/>
        <w:spacing w:lineRule="exact" w:line="200" w:before="0" w:after="0"/>
        <w:rPr>
          <w:color w:val="00000A"/>
          <w:sz w:val="20"/>
          <w:szCs w:val="20"/>
        </w:rPr>
      </w:pPr>
      <w:r>
        <w:rPr>
          <w:color w:val="00000A"/>
          <w:sz w:val="20"/>
          <w:szCs w:val="20"/>
        </w:rPr>
      </w:r>
    </w:p>
    <w:p>
      <w:pPr>
        <w:pStyle w:val="Normal"/>
        <w:spacing w:lineRule="exact" w:line="200" w:before="0" w:after="0"/>
        <w:rPr>
          <w:color w:val="00000A"/>
          <w:sz w:val="20"/>
          <w:szCs w:val="20"/>
        </w:rPr>
      </w:pPr>
      <w:r>
        <w:rPr>
          <w:color w:val="00000A"/>
          <w:sz w:val="20"/>
          <w:szCs w:val="20"/>
        </w:rPr>
      </w:r>
    </w:p>
    <w:p>
      <w:pPr>
        <w:pStyle w:val="Normal"/>
        <w:spacing w:lineRule="exact" w:line="200" w:before="0" w:after="0"/>
        <w:rPr>
          <w:color w:val="00000A"/>
          <w:sz w:val="20"/>
          <w:szCs w:val="20"/>
        </w:rPr>
      </w:pPr>
      <w:r>
        <w:rPr>
          <w:color w:val="00000A"/>
          <w:sz w:val="20"/>
          <w:szCs w:val="20"/>
        </w:rPr>
      </w:r>
    </w:p>
    <w:p>
      <w:pPr>
        <w:pStyle w:val="Normal"/>
        <w:spacing w:lineRule="exact" w:line="200" w:before="0" w:after="0"/>
        <w:rPr>
          <w:color w:val="00000A"/>
          <w:sz w:val="20"/>
          <w:szCs w:val="20"/>
        </w:rPr>
      </w:pPr>
      <w:r>
        <w:rPr>
          <w:color w:val="00000A"/>
          <w:sz w:val="20"/>
          <w:szCs w:val="20"/>
        </w:rPr>
      </w:r>
    </w:p>
    <w:p>
      <w:pPr>
        <w:pStyle w:val="Normal"/>
        <w:spacing w:lineRule="exact" w:line="305" w:before="0" w:after="0"/>
        <w:rPr>
          <w:color w:val="00000A"/>
          <w:sz w:val="20"/>
          <w:szCs w:val="20"/>
        </w:rPr>
      </w:pPr>
      <w:r>
        <w:rPr>
          <w:color w:val="00000A"/>
          <w:sz w:val="20"/>
          <w:szCs w:val="20"/>
        </w:rPr>
      </w:r>
    </w:p>
    <w:p>
      <w:pPr>
        <w:pStyle w:val="Normal"/>
        <w:tabs>
          <w:tab w:val="left" w:pos="10383" w:leader="none"/>
        </w:tabs>
        <w:spacing w:before="0" w:after="0"/>
        <w:ind w:left="3" w:hanging="0"/>
        <w:rPr/>
      </w:pPr>
      <w:r>
        <w:rPr>
          <w:rFonts w:eastAsia="Arial" w:cs="Arial" w:ascii="Arial" w:hAnsi="Arial"/>
          <w:color w:val="00000A"/>
          <w:sz w:val="14"/>
          <w:szCs w:val="14"/>
        </w:rPr>
        <w:t>2229E (2018/01)</w:t>
      </w:r>
      <w:r>
        <w:rPr>
          <w:color w:val="00000A"/>
          <w:sz w:val="20"/>
          <w:szCs w:val="20"/>
        </w:rPr>
        <w:tab/>
      </w:r>
      <w:r>
        <w:rPr>
          <w:rFonts w:eastAsia="Arial" w:cs="Arial" w:ascii="Arial" w:hAnsi="Arial"/>
          <w:color w:val="00000A"/>
          <w:sz w:val="14"/>
          <w:szCs w:val="14"/>
        </w:rPr>
        <w:t>Page 14 of 14</w:t>
      </w:r>
    </w:p>
    <w:sectPr>
      <w:type w:val="continuous"/>
      <w:pgSz w:w="12240" w:h="15840"/>
      <w:pgMar w:left="420" w:right="480" w:header="0" w:top="415" w:footer="0" w:bottom="0" w:gutter="0"/>
      <w:pgNumType w:fmt="decimal"/>
      <w:formProt w:val="false"/>
      <w:textDirection w:val="lrTb"/>
      <w:docGrid w:type="default" w:linePitch="24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Liberation Sans">
    <w:altName w:val="Arial"/>
    <w:charset w:val="01"/>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upperLetter"/>
      <w:lvlText w:val="%1"/>
      <w:lvlJc w:val="left"/>
      <w:pPr>
        <w:ind w:left="720" w:hanging="360"/>
      </w:pPr>
    </w:lvl>
    <w:lvl w:ilvl="1">
      <w:start w:val="1"/>
      <w:numFmt w:val="bullet"/>
      <w:lvlText w:val=""/>
      <w:lvlJc w:val="left"/>
      <w:pPr>
        <w:ind w:left="1080" w:hanging="360"/>
      </w:pPr>
      <w:rPr>
        <w:rFonts w:ascii="Symbol" w:hAnsi="Symbol" w:cs="Symbol" w:hint="default"/>
        <w:rFonts w:cs="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bullet"/>
      <w:lvlText w:val=""/>
      <w:lvlJc w:val="left"/>
      <w:pPr>
        <w:ind w:left="720" w:hanging="360"/>
      </w:pPr>
      <w:rPr>
        <w:rFonts w:ascii="Symbol" w:hAnsi="Symbol" w:cs="Symbol" w:hint="default"/>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7"/>
      <w:numFmt w:val="upperLetter"/>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bullet"/>
      <w:lvlText w:val=""/>
      <w:lvlJc w:val="left"/>
      <w:pPr>
        <w:ind w:left="720" w:hanging="360"/>
      </w:pPr>
      <w:rPr>
        <w:rFonts w:ascii="Symbol" w:hAnsi="Symbol" w:cs="Symbol" w:hint="default"/>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8"/>
      <w:numFmt w:val="upperLetter"/>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lvl w:ilvl="0">
      <w:start w:val="1"/>
      <w:numFmt w:val="bullet"/>
      <w:lvlText w:val=""/>
      <w:lvlJc w:val="left"/>
      <w:pPr>
        <w:ind w:left="720" w:hanging="360"/>
      </w:pPr>
      <w:rPr>
        <w:rFonts w:ascii="Symbol" w:hAnsi="Symbol" w:cs="Symbol" w:hint="default"/>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lvl w:ilvl="0">
      <w:start w:val="1"/>
      <w:numFmt w:val="bullet"/>
      <w:lvlText w:val=""/>
      <w:lvlJc w:val="left"/>
      <w:pPr>
        <w:ind w:left="720" w:hanging="360"/>
      </w:pPr>
      <w:rPr>
        <w:rFonts w:ascii="Symbol" w:hAnsi="Symbol" w:cs="Symbol" w:hint="default"/>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lvl w:ilvl="0">
      <w:start w:val="1"/>
      <w:numFmt w:val="bullet"/>
      <w:lvlText w:val=""/>
      <w:lvlJc w:val="left"/>
      <w:pPr>
        <w:ind w:left="720" w:hanging="360"/>
      </w:pPr>
      <w:rPr>
        <w:rFonts w:ascii="Symbol" w:hAnsi="Symbol" w:cs="Symbol" w:hint="default"/>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lvl w:ilvl="0">
      <w:start w:val="11"/>
      <w:numFmt w:val="upperLetter"/>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lvl w:ilvl="0">
      <w:start w:val="12"/>
      <w:numFmt w:val="upperLetter"/>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lvl w:ilvl="0">
      <w:start w:val="1"/>
      <w:numFmt w:val="bullet"/>
      <w:lvlText w:val=""/>
      <w:lvlJc w:val="left"/>
      <w:pPr>
        <w:ind w:left="720" w:hanging="360"/>
      </w:pPr>
      <w:rPr>
        <w:rFonts w:ascii="Symbol" w:hAnsi="Symbol" w:cs="Symbol" w:hint="default"/>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lvl w:ilvl="0">
      <w:start w:val="14"/>
      <w:numFmt w:val="upperLetter"/>
      <w:lvlText w:val="%1."/>
      <w:lvlJc w:val="left"/>
      <w:pPr>
        <w:ind w:left="720" w:hanging="360"/>
      </w:pPr>
    </w:lvl>
    <w:lvl w:ilvl="1">
      <w:start w:val="1"/>
      <w:numFmt w:val="bullet"/>
      <w:lvlText w:val=""/>
      <w:lvlJc w:val="left"/>
      <w:pPr>
        <w:ind w:left="1080" w:hanging="360"/>
      </w:pPr>
      <w:rPr>
        <w:rFonts w:ascii="Symbol" w:hAnsi="Symbol" w:cs="Symbol" w:hint="default"/>
        <w:rFonts w:cs="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lvl w:ilvl="0">
      <w:start w:val="1"/>
      <w:numFmt w:val="decimal"/>
      <w:lvlText w:val="%1."/>
      <w:lvlJc w:val="left"/>
      <w:pPr>
        <w:ind w:left="720" w:hanging="360"/>
      </w:pPr>
    </w:lvl>
    <w:lvl w:ilvl="1">
      <w:start w:val="1"/>
      <w:numFmt w:val="bullet"/>
      <w:lvlText w:val=""/>
      <w:lvlJc w:val="left"/>
      <w:pPr>
        <w:ind w:left="1080" w:hanging="360"/>
      </w:pPr>
      <w:rPr>
        <w:rFonts w:ascii="Symbol" w:hAnsi="Symbol" w:cs="Symbol" w:hint="default"/>
        <w:rFonts w:cs="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lvl w:ilvl="0">
      <w:start w:val="17"/>
      <w:numFmt w:val="upperLetter"/>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lvl w:ilvl="0">
      <w:start w:val="18"/>
      <w:numFmt w:val="upperLetter"/>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lvl w:ilvl="0">
      <w:start w:val="1"/>
      <w:numFmt w:val="upperLetter"/>
      <w:lvlText w:val="%1"/>
      <w:lvlJc w:val="left"/>
      <w:pPr>
        <w:ind w:left="720" w:hanging="360"/>
      </w:pPr>
    </w:lvl>
    <w:lvl w:ilvl="1">
      <w:start w:val="1"/>
      <w:numFmt w:val="bullet"/>
      <w:lvlText w:val=""/>
      <w:lvlJc w:val="left"/>
      <w:pPr>
        <w:ind w:left="1080" w:hanging="360"/>
      </w:pPr>
      <w:rPr>
        <w:rFonts w:ascii="Symbol" w:hAnsi="Symbol" w:cs="Symbol" w:hint="default"/>
        <w:rFonts w:cs="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lvl w:ilvl="0">
      <w:start w:val="1"/>
      <w:numFmt w:val="bullet"/>
      <w:lvlText w:val=""/>
      <w:lvlJc w:val="left"/>
      <w:pPr>
        <w:ind w:left="720" w:hanging="360"/>
      </w:pPr>
      <w:rPr>
        <w:rFonts w:ascii="Symbol" w:hAnsi="Symbol" w:cs="Symbol" w:hint="default"/>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w="http://schemas.openxmlformats.org/wordprocessingml/2006/main">
  <w:zoom w:percent="161"/>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WenQuanYi Micro Hei" w:cs="Lohit Devanagari"/>
        <w:sz w:val="20"/>
        <w:szCs w:val="24"/>
        <w:lang w:val="en-US" w:eastAsia="zh-CN" w:bidi="hi-IN"/>
      </w:rPr>
    </w:rPrDefault>
    <w:pPrDefault>
      <w:pPr/>
    </w:pPrDefault>
  </w:docDefaults>
  <w:style w:type="paragraph" w:styleId="Normal">
    <w:name w:val="Normal"/>
    <w:qFormat/>
    <w:pPr>
      <w:widowControl/>
      <w:bidi w:val="0"/>
      <w:jc w:val="left"/>
    </w:pPr>
    <w:rPr>
      <w:rFonts w:ascii="Liberation Serif" w:hAnsi="Liberation Serif" w:eastAsia="WenQuanYi Micro Hei" w:cs="Lohit Devanagari"/>
      <w:color w:val="auto"/>
      <w:kern w:val="0"/>
      <w:sz w:val="24"/>
      <w:szCs w:val="24"/>
      <w:lang w:val="en-US" w:eastAsia="zh-CN" w:bidi="hi-IN"/>
    </w:rPr>
  </w:style>
  <w:style w:type="character" w:styleId="InternetLink">
    <w:name w:val="Internet Link"/>
    <w:rPr>
      <w:color w:val="000080"/>
      <w:u w:val="single"/>
      <w:lang w:val="zxx" w:eastAsia="zxx" w:bidi="zxx"/>
    </w:rPr>
  </w:style>
  <w:style w:type="character" w:styleId="ListLabel1">
    <w:name w:val="ListLabel 1"/>
    <w:qFormat/>
    <w:rPr>
      <w:rFonts w:cs="Symbol"/>
    </w:rPr>
  </w:style>
  <w:style w:type="character" w:styleId="ListLabel2">
    <w:name w:val="ListLabel 2"/>
    <w:qFormat/>
    <w:rPr>
      <w:rFonts w:cs="Symbol"/>
    </w:rPr>
  </w:style>
  <w:style w:type="character" w:styleId="ListLabel3">
    <w:name w:val="ListLabel 3"/>
    <w:qFormat/>
    <w:rPr>
      <w:rFonts w:cs="Symbol"/>
    </w:rPr>
  </w:style>
  <w:style w:type="character" w:styleId="ListLabel4">
    <w:name w:val="ListLabel 4"/>
    <w:qFormat/>
    <w:rPr>
      <w:rFonts w:cs="Symbol"/>
    </w:rPr>
  </w:style>
  <w:style w:type="character" w:styleId="ListLabel5">
    <w:name w:val="ListLabel 5"/>
    <w:qFormat/>
    <w:rPr>
      <w:rFonts w:cs="Symbol"/>
    </w:rPr>
  </w:style>
  <w:style w:type="character" w:styleId="ListLabel6">
    <w:name w:val="ListLabel 6"/>
    <w:qFormat/>
    <w:rPr>
      <w:rFonts w:cs="Symbol"/>
    </w:rPr>
  </w:style>
  <w:style w:type="character" w:styleId="ListLabel7">
    <w:name w:val="ListLabel 7"/>
    <w:qFormat/>
    <w:rPr>
      <w:rFonts w:cs="Symbol"/>
    </w:rPr>
  </w:style>
  <w:style w:type="character" w:styleId="ListLabel8">
    <w:name w:val="ListLabel 8"/>
    <w:qFormat/>
    <w:rPr>
      <w:rFonts w:cs="Symbol"/>
    </w:rPr>
  </w:style>
  <w:style w:type="character" w:styleId="ListLabel9">
    <w:name w:val="ListLabel 9"/>
    <w:qFormat/>
    <w:rPr>
      <w:rFonts w:cs="Symbol"/>
    </w:rPr>
  </w:style>
  <w:style w:type="character" w:styleId="ListLabel10">
    <w:name w:val="ListLabel 10"/>
    <w:qFormat/>
    <w:rPr>
      <w:rFonts w:cs="Symbol"/>
    </w:rPr>
  </w:style>
  <w:style w:type="character" w:styleId="ListLabel11">
    <w:name w:val="ListLabel 11"/>
    <w:qFormat/>
    <w:rPr>
      <w:rFonts w:cs="Symbol"/>
    </w:rPr>
  </w:style>
  <w:style w:type="character" w:styleId="ListLabel12">
    <w:name w:val="ListLabel 12"/>
    <w:qFormat/>
    <w:rPr>
      <w:rFonts w:cs="Symbol"/>
    </w:rPr>
  </w:style>
  <w:style w:type="character" w:styleId="ListLabel13">
    <w:name w:val="ListLabel 13"/>
    <w:qFormat/>
    <w:rPr>
      <w:rFonts w:cs="Symbol"/>
    </w:rPr>
  </w:style>
  <w:style w:type="character" w:styleId="ListLabel14">
    <w:name w:val="ListLabel 14"/>
    <w:qFormat/>
    <w:rPr>
      <w:rFonts w:cs="Symbol"/>
    </w:rPr>
  </w:style>
  <w:style w:type="character" w:styleId="ListLabel15">
    <w:name w:val="ListLabel 15"/>
    <w:qFormat/>
    <w:rPr>
      <w:rFonts w:ascii="Arial" w:hAnsi="Arial" w:eastAsia="Arial" w:cs="Arial"/>
      <w:b/>
      <w:bCs/>
      <w:color w:val="0000FF"/>
      <w:sz w:val="20"/>
      <w:szCs w:val="20"/>
      <w:u w:val="single" w:color="00000A"/>
    </w:rPr>
  </w:style>
  <w:style w:type="character" w:styleId="ListLabel16">
    <w:name w:val="ListLabel 16"/>
    <w:qFormat/>
    <w:rPr>
      <w:rFonts w:cs="Symbol"/>
    </w:rPr>
  </w:style>
  <w:style w:type="character" w:styleId="ListLabel17">
    <w:name w:val="ListLabel 17"/>
    <w:qFormat/>
    <w:rPr>
      <w:rFonts w:cs="Symbol"/>
    </w:rPr>
  </w:style>
  <w:style w:type="character" w:styleId="ListLabel18">
    <w:name w:val="ListLabel 18"/>
    <w:qFormat/>
    <w:rPr>
      <w:rFonts w:cs="Symbol"/>
    </w:rPr>
  </w:style>
  <w:style w:type="character" w:styleId="ListLabel19">
    <w:name w:val="ListLabel 19"/>
    <w:qFormat/>
    <w:rPr>
      <w:rFonts w:cs="Symbol"/>
    </w:rPr>
  </w:style>
  <w:style w:type="character" w:styleId="ListLabel20">
    <w:name w:val="ListLabel 20"/>
    <w:qFormat/>
    <w:rPr>
      <w:rFonts w:cs="Symbol"/>
    </w:rPr>
  </w:style>
  <w:style w:type="character" w:styleId="ListLabel21">
    <w:name w:val="ListLabel 21"/>
    <w:qFormat/>
    <w:rPr>
      <w:rFonts w:cs="Symbol"/>
    </w:rPr>
  </w:style>
  <w:style w:type="character" w:styleId="ListLabel22">
    <w:name w:val="ListLabel 22"/>
    <w:qFormat/>
    <w:rPr>
      <w:rFonts w:cs="Symbol"/>
    </w:rPr>
  </w:style>
  <w:style w:type="character" w:styleId="ListLabel23">
    <w:name w:val="ListLabel 23"/>
    <w:qFormat/>
    <w:rPr>
      <w:rFonts w:cs="Symbol"/>
    </w:rPr>
  </w:style>
  <w:style w:type="character" w:styleId="ListLabel24">
    <w:name w:val="ListLabel 24"/>
    <w:qFormat/>
    <w:rPr>
      <w:rFonts w:cs="Symbol"/>
    </w:rPr>
  </w:style>
  <w:style w:type="character" w:styleId="ListLabel25">
    <w:name w:val="ListLabel 25"/>
    <w:qFormat/>
    <w:rPr>
      <w:rFonts w:cs="Symbol"/>
    </w:rPr>
  </w:style>
  <w:style w:type="character" w:styleId="ListLabel26">
    <w:name w:val="ListLabel 26"/>
    <w:qFormat/>
    <w:rPr>
      <w:rFonts w:cs="Symbol"/>
    </w:rPr>
  </w:style>
  <w:style w:type="character" w:styleId="ListLabel27">
    <w:name w:val="ListLabel 27"/>
    <w:qFormat/>
    <w:rPr>
      <w:rFonts w:cs="Symbol"/>
    </w:rPr>
  </w:style>
  <w:style w:type="character" w:styleId="ListLabel28">
    <w:name w:val="ListLabel 28"/>
    <w:qFormat/>
    <w:rPr>
      <w:rFonts w:cs="Symbol"/>
    </w:rPr>
  </w:style>
  <w:style w:type="character" w:styleId="ListLabel29">
    <w:name w:val="ListLabel 29"/>
    <w:qFormat/>
    <w:rPr>
      <w:rFonts w:cs="Symbol"/>
    </w:rPr>
  </w:style>
  <w:style w:type="character" w:styleId="ListLabel30">
    <w:name w:val="ListLabel 30"/>
    <w:qFormat/>
    <w:rPr>
      <w:rFonts w:ascii="Arial" w:hAnsi="Arial" w:eastAsia="Arial" w:cs="Arial"/>
      <w:b/>
      <w:bCs/>
      <w:color w:val="0000FF"/>
      <w:sz w:val="20"/>
      <w:szCs w:val="20"/>
      <w:u w:val="single" w:color="00000A"/>
    </w:rPr>
  </w:style>
  <w:style w:type="paragraph" w:styleId="Heading">
    <w:name w:val="Heading"/>
    <w:basedOn w:val="Normal"/>
    <w:next w:val="TextBody"/>
    <w:qFormat/>
    <w:pPr>
      <w:keepNext w:val="true"/>
      <w:spacing w:before="240" w:after="120"/>
    </w:pPr>
    <w:rPr>
      <w:rFonts w:ascii="Liberation Sans" w:hAnsi="Liberation Sans" w:eastAsia="WenQuanYi Micro Hei" w:cs="Lohit Devanagari"/>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sjto.ca/ltb"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TotalTime>
  <Application>LibreOffice/6.0.7.3$Linux_X86_64 LibreOffice_project/00m0$Build-3</Application>
  <Pages>6</Pages>
  <Words>3419</Words>
  <Characters>16010</Characters>
  <CharactersWithSpaces>19218</CharactersWithSpaces>
  <Paragraphs>156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2018-09-05T18:52:20Z</dcterms:created>
  <dc:creator/>
  <dc:description/>
  <dc:language>en-US</dc:language>
  <cp:lastModifiedBy/>
  <dcterms:modified xsi:type="dcterms:W3CDTF">2019-07-21T20:58:09Z</dcterms:modified>
  <cp:revision>3</cp:revision>
  <dc:subject/>
  <dc:title/>
</cp:coreProperties>
</file>